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EEC1B" w14:textId="3A40E42B" w:rsidR="006B62C0" w:rsidRPr="004A029C" w:rsidRDefault="006B62C0" w:rsidP="009B5D20">
      <w:pPr>
        <w:pStyle w:val="Header"/>
        <w:keepLines/>
        <w:tabs>
          <w:tab w:val="right" w:pos="10170"/>
          <w:tab w:val="right" w:pos="13323"/>
        </w:tabs>
        <w:rPr>
          <w:rFonts w:eastAsia="SimSun" w:cs="Arial"/>
          <w:b w:val="0"/>
          <w:sz w:val="24"/>
          <w:szCs w:val="24"/>
          <w:lang w:eastAsia="zh-CN"/>
        </w:rPr>
      </w:pPr>
      <w:bookmarkStart w:id="0" w:name="OLE_LINK20"/>
      <w:bookmarkStart w:id="1" w:name="Title"/>
      <w:bookmarkStart w:id="2" w:name="DocumentFor"/>
      <w:bookmarkEnd w:id="1"/>
      <w:bookmarkEnd w:id="2"/>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w:t>
      </w:r>
      <w:r>
        <w:rPr>
          <w:rFonts w:cs="Arial"/>
          <w:sz w:val="24"/>
          <w:szCs w:val="24"/>
        </w:rPr>
        <w:t>e</w:t>
      </w:r>
      <w:r>
        <w:rPr>
          <w:rFonts w:cs="Arial"/>
          <w:sz w:val="24"/>
          <w:szCs w:val="24"/>
        </w:rPr>
        <w:tab/>
      </w:r>
      <w:r w:rsidRPr="004A029C">
        <w:rPr>
          <w:rFonts w:cs="Arial"/>
          <w:sz w:val="24"/>
          <w:szCs w:val="24"/>
        </w:rPr>
        <w:t>R4-22</w:t>
      </w:r>
      <w:r>
        <w:rPr>
          <w:rFonts w:cs="Arial"/>
          <w:sz w:val="24"/>
          <w:szCs w:val="24"/>
        </w:rPr>
        <w:t>077</w:t>
      </w:r>
      <w:r w:rsidR="00AC5967">
        <w:rPr>
          <w:rFonts w:cs="Arial"/>
          <w:sz w:val="24"/>
          <w:szCs w:val="24"/>
        </w:rPr>
        <w:t>37</w:t>
      </w:r>
    </w:p>
    <w:p w14:paraId="0934B4C2" w14:textId="77777777" w:rsidR="006B62C0" w:rsidRPr="004A029C" w:rsidRDefault="006B62C0" w:rsidP="006B62C0">
      <w:pPr>
        <w:pStyle w:val="Header"/>
        <w:tabs>
          <w:tab w:val="right" w:pos="9781"/>
          <w:tab w:val="right" w:pos="13323"/>
        </w:tabs>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196CC4A8" w:rsidR="001E41F3" w:rsidRDefault="00305409" w:rsidP="00334F48">
            <w:pPr>
              <w:pStyle w:val="CRCoverPage"/>
              <w:spacing w:after="0"/>
              <w:jc w:val="right"/>
              <w:rPr>
                <w:i/>
                <w:noProof/>
              </w:rPr>
            </w:pPr>
            <w:r>
              <w:rPr>
                <w:i/>
                <w:noProof/>
                <w:sz w:val="14"/>
              </w:rPr>
              <w:t>CR-Form-v</w:t>
            </w:r>
            <w:r w:rsidR="008863B9">
              <w:rPr>
                <w:i/>
                <w:noProof/>
                <w:sz w:val="14"/>
              </w:rPr>
              <w:t>12.</w:t>
            </w:r>
            <w:r w:rsidR="00C57B0F">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B00A5AA" w:rsidR="001E41F3" w:rsidRPr="00410371" w:rsidRDefault="00AC5967" w:rsidP="00547111">
            <w:pPr>
              <w:pStyle w:val="CRCoverPage"/>
              <w:spacing w:after="0"/>
              <w:rPr>
                <w:noProof/>
              </w:rPr>
            </w:pPr>
            <w:r>
              <w:rPr>
                <w:noProof/>
              </w:rPr>
              <w:t>2287</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0501A9E"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AC5967">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BB4411" w14:paraId="5ED260D2" w14:textId="77777777" w:rsidTr="00AA42B8">
        <w:tc>
          <w:tcPr>
            <w:tcW w:w="1843" w:type="dxa"/>
            <w:tcBorders>
              <w:top w:val="single" w:sz="4" w:space="0" w:color="auto"/>
              <w:left w:val="single" w:sz="4" w:space="0" w:color="auto"/>
            </w:tcBorders>
          </w:tcPr>
          <w:p w14:paraId="0C19979C" w14:textId="77777777" w:rsidR="00BB4411" w:rsidRDefault="00BB4411" w:rsidP="00BB4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9E927" w14:textId="13D748E2" w:rsidR="00BB4411" w:rsidRDefault="00AC5967" w:rsidP="00BB4411">
            <w:pPr>
              <w:pStyle w:val="CRCoverPage"/>
              <w:spacing w:after="0"/>
              <w:rPr>
                <w:noProof/>
              </w:rPr>
            </w:pPr>
            <w:r>
              <w:t>Power Saving CA Handling Clarification</w:t>
            </w:r>
          </w:p>
        </w:tc>
      </w:tr>
      <w:tr w:rsidR="00BB4411" w14:paraId="02F58935" w14:textId="77777777" w:rsidTr="00AA42B8">
        <w:tc>
          <w:tcPr>
            <w:tcW w:w="1843" w:type="dxa"/>
            <w:tcBorders>
              <w:left w:val="single" w:sz="4" w:space="0" w:color="auto"/>
            </w:tcBorders>
          </w:tcPr>
          <w:p w14:paraId="47D9487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75BD871E" w14:textId="77777777" w:rsidR="00BB4411" w:rsidRDefault="00BB4411" w:rsidP="00BB4411">
            <w:pPr>
              <w:pStyle w:val="CRCoverPage"/>
              <w:spacing w:after="0"/>
              <w:rPr>
                <w:noProof/>
                <w:sz w:val="8"/>
                <w:szCs w:val="8"/>
              </w:rPr>
            </w:pPr>
          </w:p>
        </w:tc>
      </w:tr>
      <w:tr w:rsidR="00BB4411" w14:paraId="0AFDFC92" w14:textId="77777777" w:rsidTr="00AA42B8">
        <w:tc>
          <w:tcPr>
            <w:tcW w:w="1843" w:type="dxa"/>
            <w:tcBorders>
              <w:left w:val="single" w:sz="4" w:space="0" w:color="auto"/>
            </w:tcBorders>
          </w:tcPr>
          <w:p w14:paraId="209D5ABF" w14:textId="77777777" w:rsidR="00BB4411" w:rsidRDefault="00BB4411" w:rsidP="00BB4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F1679" w14:textId="08B2D6E5" w:rsidR="00BB4411" w:rsidRDefault="00B9370A" w:rsidP="00BB4411">
            <w:pPr>
              <w:pStyle w:val="CRCoverPage"/>
              <w:spacing w:after="0"/>
              <w:ind w:left="100"/>
              <w:rPr>
                <w:noProof/>
              </w:rPr>
            </w:pPr>
            <w:r>
              <w:rPr>
                <w:noProof/>
              </w:rPr>
              <w:t>Qualcomm Inc.</w:t>
            </w:r>
          </w:p>
        </w:tc>
      </w:tr>
      <w:tr w:rsidR="00BB4411" w14:paraId="65761416" w14:textId="77777777" w:rsidTr="00AA42B8">
        <w:tc>
          <w:tcPr>
            <w:tcW w:w="1843" w:type="dxa"/>
            <w:tcBorders>
              <w:left w:val="single" w:sz="4" w:space="0" w:color="auto"/>
            </w:tcBorders>
          </w:tcPr>
          <w:p w14:paraId="4CCF33FF" w14:textId="77777777" w:rsidR="00BB4411" w:rsidRDefault="00BB4411" w:rsidP="00BB4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9800" w14:textId="03D135E8" w:rsidR="00BB4411" w:rsidRDefault="00A12DC0" w:rsidP="00BB4411">
            <w:pPr>
              <w:pStyle w:val="CRCoverPage"/>
              <w:spacing w:after="0"/>
              <w:ind w:left="100"/>
              <w:rPr>
                <w:noProof/>
              </w:rPr>
            </w:pPr>
            <w:r>
              <w:rPr>
                <w:noProof/>
              </w:rPr>
              <w:t>R4</w:t>
            </w:r>
          </w:p>
        </w:tc>
      </w:tr>
      <w:tr w:rsidR="00BB4411" w14:paraId="3A91F2F5" w14:textId="77777777" w:rsidTr="00AA42B8">
        <w:tc>
          <w:tcPr>
            <w:tcW w:w="1843" w:type="dxa"/>
            <w:tcBorders>
              <w:left w:val="single" w:sz="4" w:space="0" w:color="auto"/>
            </w:tcBorders>
          </w:tcPr>
          <w:p w14:paraId="7DED72E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195DB268" w14:textId="77777777" w:rsidR="00BB4411" w:rsidRDefault="00BB4411" w:rsidP="00BB4411">
            <w:pPr>
              <w:pStyle w:val="CRCoverPage"/>
              <w:spacing w:after="0"/>
              <w:rPr>
                <w:noProof/>
                <w:sz w:val="8"/>
                <w:szCs w:val="8"/>
              </w:rPr>
            </w:pPr>
          </w:p>
        </w:tc>
      </w:tr>
      <w:tr w:rsidR="00BB4411" w14:paraId="06B06914" w14:textId="77777777" w:rsidTr="00AA42B8">
        <w:tc>
          <w:tcPr>
            <w:tcW w:w="1843" w:type="dxa"/>
            <w:tcBorders>
              <w:left w:val="single" w:sz="4" w:space="0" w:color="auto"/>
            </w:tcBorders>
          </w:tcPr>
          <w:p w14:paraId="0C227D2B" w14:textId="77777777" w:rsidR="00BB4411" w:rsidRDefault="00BB4411" w:rsidP="00BB4411">
            <w:pPr>
              <w:pStyle w:val="CRCoverPage"/>
              <w:tabs>
                <w:tab w:val="right" w:pos="1759"/>
              </w:tabs>
              <w:spacing w:after="0"/>
              <w:rPr>
                <w:b/>
                <w:i/>
                <w:noProof/>
              </w:rPr>
            </w:pPr>
            <w:r>
              <w:rPr>
                <w:b/>
                <w:i/>
                <w:noProof/>
              </w:rPr>
              <w:t>Work item code:</w:t>
            </w:r>
          </w:p>
        </w:tc>
        <w:tc>
          <w:tcPr>
            <w:tcW w:w="3686" w:type="dxa"/>
            <w:gridSpan w:val="5"/>
            <w:shd w:val="pct30" w:color="FFFF00" w:fill="auto"/>
          </w:tcPr>
          <w:p w14:paraId="22289E22" w14:textId="6C20CCCF" w:rsidR="00BB4411" w:rsidRDefault="00A12DC0" w:rsidP="00BB4411">
            <w:pPr>
              <w:pStyle w:val="CRCoverPage"/>
              <w:spacing w:after="0"/>
              <w:rPr>
                <w:noProof/>
              </w:rPr>
            </w:pPr>
            <w:r w:rsidRPr="009331AB">
              <w:rPr>
                <w:rFonts w:cs="Arial"/>
                <w:szCs w:val="21"/>
                <w:lang w:eastAsia="ja-JP"/>
              </w:rPr>
              <w:fldChar w:fldCharType="begin"/>
            </w:r>
            <w:r w:rsidRPr="009331AB">
              <w:rPr>
                <w:rFonts w:cs="Arial"/>
                <w:szCs w:val="21"/>
                <w:lang w:eastAsia="ja-JP"/>
              </w:rPr>
              <w:instrText xml:space="preserve"> DOCPROPERTY  RelatedWis  \* MERGEFORMAT </w:instrText>
            </w:r>
            <w:r w:rsidRPr="009331AB">
              <w:rPr>
                <w:rFonts w:cs="Arial"/>
                <w:szCs w:val="21"/>
                <w:lang w:eastAsia="ja-JP"/>
              </w:rPr>
              <w:fldChar w:fldCharType="separate"/>
            </w:r>
            <w:r w:rsidRPr="009331AB">
              <w:rPr>
                <w:rFonts w:cs="Arial"/>
                <w:szCs w:val="21"/>
                <w:lang w:eastAsia="ja-JP"/>
              </w:rPr>
              <w:t>NR_UE_pow_sav_enh-Core</w:t>
            </w:r>
            <w:r w:rsidRPr="009331AB">
              <w:rPr>
                <w:rFonts w:cs="Arial"/>
                <w:szCs w:val="21"/>
                <w:lang w:eastAsia="ja-JP"/>
              </w:rPr>
              <w:fldChar w:fldCharType="end"/>
            </w:r>
          </w:p>
        </w:tc>
        <w:tc>
          <w:tcPr>
            <w:tcW w:w="567" w:type="dxa"/>
            <w:tcBorders>
              <w:left w:val="nil"/>
            </w:tcBorders>
          </w:tcPr>
          <w:p w14:paraId="0B474B15" w14:textId="77777777" w:rsidR="00BB4411" w:rsidRDefault="00BB4411" w:rsidP="00BB4411">
            <w:pPr>
              <w:pStyle w:val="CRCoverPage"/>
              <w:spacing w:after="0"/>
              <w:ind w:right="100"/>
              <w:rPr>
                <w:noProof/>
              </w:rPr>
            </w:pPr>
          </w:p>
        </w:tc>
        <w:tc>
          <w:tcPr>
            <w:tcW w:w="1417" w:type="dxa"/>
            <w:gridSpan w:val="3"/>
            <w:tcBorders>
              <w:left w:val="nil"/>
            </w:tcBorders>
          </w:tcPr>
          <w:p w14:paraId="4918181B" w14:textId="77777777" w:rsidR="00BB4411" w:rsidRDefault="00BB4411" w:rsidP="00BB4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957B" w14:textId="7A59964D" w:rsidR="00BB4411" w:rsidRDefault="00AC5967" w:rsidP="00A12DC0">
            <w:pPr>
              <w:pStyle w:val="CRCoverPage"/>
              <w:spacing w:after="0"/>
              <w:rPr>
                <w:noProof/>
              </w:rPr>
            </w:pPr>
            <w:r>
              <w:rPr>
                <w:noProof/>
              </w:rPr>
              <w:t>04/25/2022</w:t>
            </w:r>
          </w:p>
        </w:tc>
      </w:tr>
      <w:tr w:rsidR="00BB4411" w14:paraId="60EE9559" w14:textId="77777777" w:rsidTr="00AA42B8">
        <w:tc>
          <w:tcPr>
            <w:tcW w:w="1843" w:type="dxa"/>
            <w:tcBorders>
              <w:left w:val="single" w:sz="4" w:space="0" w:color="auto"/>
            </w:tcBorders>
          </w:tcPr>
          <w:p w14:paraId="38BBCC21" w14:textId="77777777" w:rsidR="00BB4411" w:rsidRDefault="00BB4411" w:rsidP="00BB4411">
            <w:pPr>
              <w:pStyle w:val="CRCoverPage"/>
              <w:spacing w:after="0"/>
              <w:rPr>
                <w:b/>
                <w:i/>
                <w:noProof/>
                <w:sz w:val="8"/>
                <w:szCs w:val="8"/>
              </w:rPr>
            </w:pPr>
          </w:p>
        </w:tc>
        <w:tc>
          <w:tcPr>
            <w:tcW w:w="1986" w:type="dxa"/>
            <w:gridSpan w:val="4"/>
          </w:tcPr>
          <w:p w14:paraId="1792D9BE" w14:textId="77777777" w:rsidR="00BB4411" w:rsidRDefault="00BB4411" w:rsidP="00BB4411">
            <w:pPr>
              <w:pStyle w:val="CRCoverPage"/>
              <w:spacing w:after="0"/>
              <w:rPr>
                <w:noProof/>
                <w:sz w:val="8"/>
                <w:szCs w:val="8"/>
              </w:rPr>
            </w:pPr>
          </w:p>
        </w:tc>
        <w:tc>
          <w:tcPr>
            <w:tcW w:w="2267" w:type="dxa"/>
            <w:gridSpan w:val="2"/>
          </w:tcPr>
          <w:p w14:paraId="77B819FF" w14:textId="77777777" w:rsidR="00BB4411" w:rsidRDefault="00BB4411" w:rsidP="00BB4411">
            <w:pPr>
              <w:pStyle w:val="CRCoverPage"/>
              <w:spacing w:after="0"/>
              <w:rPr>
                <w:noProof/>
                <w:sz w:val="8"/>
                <w:szCs w:val="8"/>
              </w:rPr>
            </w:pPr>
          </w:p>
        </w:tc>
        <w:tc>
          <w:tcPr>
            <w:tcW w:w="1417" w:type="dxa"/>
            <w:gridSpan w:val="3"/>
          </w:tcPr>
          <w:p w14:paraId="6CCA52E1" w14:textId="77777777" w:rsidR="00BB4411" w:rsidRDefault="00BB4411" w:rsidP="00BB4411">
            <w:pPr>
              <w:pStyle w:val="CRCoverPage"/>
              <w:spacing w:after="0"/>
              <w:rPr>
                <w:noProof/>
                <w:sz w:val="8"/>
                <w:szCs w:val="8"/>
              </w:rPr>
            </w:pPr>
          </w:p>
        </w:tc>
        <w:tc>
          <w:tcPr>
            <w:tcW w:w="2127" w:type="dxa"/>
            <w:tcBorders>
              <w:right w:val="single" w:sz="4" w:space="0" w:color="auto"/>
            </w:tcBorders>
          </w:tcPr>
          <w:p w14:paraId="28DA7CB3" w14:textId="77777777" w:rsidR="00BB4411" w:rsidRDefault="00BB4411" w:rsidP="00BB4411">
            <w:pPr>
              <w:pStyle w:val="CRCoverPage"/>
              <w:spacing w:after="0"/>
              <w:rPr>
                <w:noProof/>
                <w:sz w:val="8"/>
                <w:szCs w:val="8"/>
              </w:rPr>
            </w:pPr>
          </w:p>
        </w:tc>
      </w:tr>
      <w:tr w:rsidR="00BB4411" w14:paraId="2841ACB7" w14:textId="77777777" w:rsidTr="00AA42B8">
        <w:trPr>
          <w:cantSplit/>
        </w:trPr>
        <w:tc>
          <w:tcPr>
            <w:tcW w:w="1843" w:type="dxa"/>
            <w:tcBorders>
              <w:left w:val="single" w:sz="4" w:space="0" w:color="auto"/>
            </w:tcBorders>
          </w:tcPr>
          <w:p w14:paraId="3BE46B9F" w14:textId="77777777" w:rsidR="00BB4411" w:rsidRDefault="00BB4411" w:rsidP="00BB4411">
            <w:pPr>
              <w:pStyle w:val="CRCoverPage"/>
              <w:tabs>
                <w:tab w:val="right" w:pos="1759"/>
              </w:tabs>
              <w:spacing w:after="0"/>
              <w:rPr>
                <w:b/>
                <w:i/>
                <w:noProof/>
              </w:rPr>
            </w:pPr>
            <w:r>
              <w:rPr>
                <w:b/>
                <w:i/>
                <w:noProof/>
              </w:rPr>
              <w:t>Category:</w:t>
            </w:r>
          </w:p>
        </w:tc>
        <w:tc>
          <w:tcPr>
            <w:tcW w:w="851" w:type="dxa"/>
            <w:shd w:val="pct30" w:color="FFFF00" w:fill="auto"/>
          </w:tcPr>
          <w:p w14:paraId="45018901" w14:textId="6DAF7ED2" w:rsidR="00BB4411" w:rsidRDefault="00A12DC0" w:rsidP="00BB4411">
            <w:pPr>
              <w:pStyle w:val="CRCoverPage"/>
              <w:spacing w:after="0"/>
              <w:ind w:left="100" w:right="-609"/>
              <w:rPr>
                <w:b/>
                <w:noProof/>
              </w:rPr>
            </w:pPr>
            <w:r>
              <w:t>F</w:t>
            </w:r>
          </w:p>
        </w:tc>
        <w:tc>
          <w:tcPr>
            <w:tcW w:w="3402" w:type="dxa"/>
            <w:gridSpan w:val="5"/>
            <w:tcBorders>
              <w:left w:val="nil"/>
            </w:tcBorders>
          </w:tcPr>
          <w:p w14:paraId="66F1C7D3" w14:textId="77777777" w:rsidR="00BB4411" w:rsidRDefault="00BB4411" w:rsidP="00BB4411">
            <w:pPr>
              <w:pStyle w:val="CRCoverPage"/>
              <w:spacing w:after="0"/>
              <w:rPr>
                <w:noProof/>
              </w:rPr>
            </w:pPr>
          </w:p>
        </w:tc>
        <w:tc>
          <w:tcPr>
            <w:tcW w:w="1417" w:type="dxa"/>
            <w:gridSpan w:val="3"/>
            <w:tcBorders>
              <w:left w:val="nil"/>
            </w:tcBorders>
          </w:tcPr>
          <w:p w14:paraId="648BC909" w14:textId="77777777" w:rsidR="00BB4411" w:rsidRDefault="00BB4411" w:rsidP="00BB4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C40E0" w14:textId="58FD3658" w:rsidR="00BB4411" w:rsidRDefault="00A12DC0" w:rsidP="00BB4411">
            <w:pPr>
              <w:pStyle w:val="CRCoverPage"/>
              <w:spacing w:after="0"/>
              <w:ind w:left="100"/>
              <w:rPr>
                <w:noProof/>
              </w:rPr>
            </w:pPr>
            <w:r>
              <w:t>Rel-17</w:t>
            </w:r>
          </w:p>
        </w:tc>
      </w:tr>
      <w:tr w:rsidR="00BB4411" w:rsidRPr="007C2097" w14:paraId="48897EF1" w14:textId="77777777" w:rsidTr="00AA42B8">
        <w:tc>
          <w:tcPr>
            <w:tcW w:w="1843" w:type="dxa"/>
            <w:tcBorders>
              <w:left w:val="single" w:sz="4" w:space="0" w:color="auto"/>
              <w:bottom w:val="single" w:sz="4" w:space="0" w:color="auto"/>
            </w:tcBorders>
          </w:tcPr>
          <w:p w14:paraId="7A8BAC10" w14:textId="77777777" w:rsidR="00BB4411" w:rsidRDefault="00BB4411" w:rsidP="00BB4411">
            <w:pPr>
              <w:pStyle w:val="CRCoverPage"/>
              <w:spacing w:after="0"/>
              <w:rPr>
                <w:b/>
                <w:i/>
                <w:noProof/>
              </w:rPr>
            </w:pPr>
          </w:p>
        </w:tc>
        <w:tc>
          <w:tcPr>
            <w:tcW w:w="4677" w:type="dxa"/>
            <w:gridSpan w:val="8"/>
            <w:tcBorders>
              <w:bottom w:val="single" w:sz="4" w:space="0" w:color="auto"/>
            </w:tcBorders>
          </w:tcPr>
          <w:p w14:paraId="5B54DBDF" w14:textId="77777777" w:rsidR="00BB4411" w:rsidRDefault="00BB4411" w:rsidP="00BB4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3CFCE" w14:textId="77777777" w:rsidR="00BB4411" w:rsidRDefault="00BB4411" w:rsidP="00BB44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7EADA" w14:textId="77777777" w:rsidR="00BB4411" w:rsidRPr="007C2097" w:rsidRDefault="00BB4411" w:rsidP="00BB4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411" w14:paraId="40C71BEA" w14:textId="77777777" w:rsidTr="00547111">
        <w:tc>
          <w:tcPr>
            <w:tcW w:w="1843" w:type="dxa"/>
          </w:tcPr>
          <w:p w14:paraId="14CDA360" w14:textId="77777777" w:rsidR="00BB4411" w:rsidRDefault="00BB4411" w:rsidP="00BB4411">
            <w:pPr>
              <w:pStyle w:val="CRCoverPage"/>
              <w:spacing w:after="0"/>
              <w:rPr>
                <w:b/>
                <w:i/>
                <w:noProof/>
                <w:sz w:val="8"/>
                <w:szCs w:val="8"/>
              </w:rPr>
            </w:pPr>
          </w:p>
        </w:tc>
        <w:tc>
          <w:tcPr>
            <w:tcW w:w="7797" w:type="dxa"/>
            <w:gridSpan w:val="10"/>
          </w:tcPr>
          <w:p w14:paraId="30016687" w14:textId="77777777" w:rsidR="00BB4411" w:rsidRDefault="00BB4411" w:rsidP="00BB4411">
            <w:pPr>
              <w:pStyle w:val="CRCoverPage"/>
              <w:spacing w:after="0"/>
              <w:rPr>
                <w:noProof/>
                <w:sz w:val="8"/>
                <w:szCs w:val="8"/>
              </w:rPr>
            </w:pPr>
          </w:p>
        </w:tc>
      </w:tr>
      <w:tr w:rsidR="00BB4411" w14:paraId="52DE5728" w14:textId="77777777" w:rsidTr="00547111">
        <w:tc>
          <w:tcPr>
            <w:tcW w:w="2694" w:type="dxa"/>
            <w:gridSpan w:val="2"/>
            <w:tcBorders>
              <w:top w:val="single" w:sz="4" w:space="0" w:color="auto"/>
              <w:left w:val="single" w:sz="4" w:space="0" w:color="auto"/>
            </w:tcBorders>
          </w:tcPr>
          <w:p w14:paraId="3186B5CD" w14:textId="77777777" w:rsidR="00BB4411" w:rsidRDefault="00BB4411" w:rsidP="00BB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9527E" w14:textId="47BA347A" w:rsidR="00BB4411" w:rsidRPr="00CB0CE0" w:rsidRDefault="00B90042" w:rsidP="00BB4411">
            <w:pPr>
              <w:pStyle w:val="CRCoverPage"/>
              <w:spacing w:after="0"/>
              <w:rPr>
                <w:noProof/>
              </w:rPr>
            </w:pPr>
            <w:r w:rsidRPr="00B90042">
              <w:rPr>
                <w:noProof/>
              </w:rPr>
              <w:t>SSB based RLM and CSI-RS based BFD on Scell case is missing from relaxation criterion definition on CR from last meeting. Description for BFD on which cells counted into good serving cell condition is also vague due to the language of “serving cell” and “a serving cell”.</w:t>
            </w:r>
          </w:p>
        </w:tc>
      </w:tr>
      <w:tr w:rsidR="00BB4411" w14:paraId="4C7D41F3" w14:textId="77777777" w:rsidTr="00547111">
        <w:tc>
          <w:tcPr>
            <w:tcW w:w="2694" w:type="dxa"/>
            <w:gridSpan w:val="2"/>
            <w:tcBorders>
              <w:left w:val="single" w:sz="4" w:space="0" w:color="auto"/>
            </w:tcBorders>
          </w:tcPr>
          <w:p w14:paraId="36C279E4" w14:textId="0653C968"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5DCAE9EE" w14:textId="77777777" w:rsidR="00BB4411" w:rsidRDefault="00BB4411" w:rsidP="00BB4411">
            <w:pPr>
              <w:pStyle w:val="CRCoverPage"/>
              <w:spacing w:after="0"/>
              <w:rPr>
                <w:noProof/>
                <w:sz w:val="8"/>
                <w:szCs w:val="8"/>
              </w:rPr>
            </w:pPr>
          </w:p>
        </w:tc>
      </w:tr>
      <w:tr w:rsidR="00BB4411" w14:paraId="006D44F8" w14:textId="77777777" w:rsidTr="00547111">
        <w:tc>
          <w:tcPr>
            <w:tcW w:w="2694" w:type="dxa"/>
            <w:gridSpan w:val="2"/>
            <w:tcBorders>
              <w:left w:val="single" w:sz="4" w:space="0" w:color="auto"/>
            </w:tcBorders>
          </w:tcPr>
          <w:p w14:paraId="7C57F618" w14:textId="77777777" w:rsidR="00BB4411" w:rsidRDefault="00BB4411" w:rsidP="00BB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E95C" w14:textId="72881BC8" w:rsidR="00BB4411" w:rsidRDefault="00B90042" w:rsidP="00BB4411">
            <w:pPr>
              <w:pStyle w:val="CRCoverPage"/>
              <w:spacing w:after="0"/>
              <w:rPr>
                <w:noProof/>
              </w:rPr>
            </w:pPr>
            <w:r>
              <w:rPr>
                <w:noProof/>
              </w:rPr>
              <w:t>Clairfy CA handling according to the agreed WF.</w:t>
            </w:r>
          </w:p>
        </w:tc>
      </w:tr>
      <w:tr w:rsidR="00BB4411" w14:paraId="5ADF3F99" w14:textId="77777777" w:rsidTr="00547111">
        <w:tc>
          <w:tcPr>
            <w:tcW w:w="2694" w:type="dxa"/>
            <w:gridSpan w:val="2"/>
            <w:tcBorders>
              <w:left w:val="single" w:sz="4" w:space="0" w:color="auto"/>
            </w:tcBorders>
          </w:tcPr>
          <w:p w14:paraId="7AFB89B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1EDE8D4B" w14:textId="77777777" w:rsidR="00BB4411" w:rsidRDefault="00BB4411" w:rsidP="00BB4411">
            <w:pPr>
              <w:pStyle w:val="CRCoverPage"/>
              <w:spacing w:after="0"/>
              <w:rPr>
                <w:noProof/>
                <w:sz w:val="8"/>
                <w:szCs w:val="8"/>
              </w:rPr>
            </w:pPr>
          </w:p>
        </w:tc>
      </w:tr>
      <w:tr w:rsidR="00BB4411" w14:paraId="47A80F6C" w14:textId="77777777" w:rsidTr="00547111">
        <w:tc>
          <w:tcPr>
            <w:tcW w:w="2694" w:type="dxa"/>
            <w:gridSpan w:val="2"/>
            <w:tcBorders>
              <w:left w:val="single" w:sz="4" w:space="0" w:color="auto"/>
              <w:bottom w:val="single" w:sz="4" w:space="0" w:color="auto"/>
            </w:tcBorders>
          </w:tcPr>
          <w:p w14:paraId="4197CA1E" w14:textId="77777777" w:rsidR="00BB4411" w:rsidRDefault="00BB4411" w:rsidP="00BB44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699C8A1" w:rsidR="00BB4411" w:rsidRDefault="00B90042" w:rsidP="00BB4411">
            <w:pPr>
              <w:pStyle w:val="CRCoverPage"/>
              <w:spacing w:after="0"/>
              <w:rPr>
                <w:noProof/>
              </w:rPr>
            </w:pPr>
            <w:r>
              <w:rPr>
                <w:noProof/>
              </w:rPr>
              <w:t>CA Handling is ambiguous.</w:t>
            </w:r>
          </w:p>
        </w:tc>
      </w:tr>
      <w:tr w:rsidR="00BB4411" w14:paraId="5A4C986A" w14:textId="77777777" w:rsidTr="00547111">
        <w:tc>
          <w:tcPr>
            <w:tcW w:w="2694" w:type="dxa"/>
            <w:gridSpan w:val="2"/>
          </w:tcPr>
          <w:p w14:paraId="1564757C" w14:textId="77777777" w:rsidR="00BB4411" w:rsidRDefault="00BB4411" w:rsidP="00BB4411">
            <w:pPr>
              <w:pStyle w:val="CRCoverPage"/>
              <w:spacing w:after="0"/>
              <w:rPr>
                <w:b/>
                <w:i/>
                <w:noProof/>
                <w:sz w:val="8"/>
                <w:szCs w:val="8"/>
              </w:rPr>
            </w:pPr>
          </w:p>
        </w:tc>
        <w:tc>
          <w:tcPr>
            <w:tcW w:w="6946" w:type="dxa"/>
            <w:gridSpan w:val="9"/>
          </w:tcPr>
          <w:p w14:paraId="49FBC1F4" w14:textId="77777777" w:rsidR="00BB4411" w:rsidRDefault="00BB4411" w:rsidP="00BB4411">
            <w:pPr>
              <w:pStyle w:val="CRCoverPage"/>
              <w:spacing w:after="0"/>
              <w:rPr>
                <w:noProof/>
                <w:sz w:val="8"/>
                <w:szCs w:val="8"/>
              </w:rPr>
            </w:pPr>
          </w:p>
        </w:tc>
      </w:tr>
      <w:tr w:rsidR="00BB4411" w14:paraId="3B43C6D4" w14:textId="77777777" w:rsidTr="00547111">
        <w:tc>
          <w:tcPr>
            <w:tcW w:w="2694" w:type="dxa"/>
            <w:gridSpan w:val="2"/>
            <w:tcBorders>
              <w:top w:val="single" w:sz="4" w:space="0" w:color="auto"/>
              <w:left w:val="single" w:sz="4" w:space="0" w:color="auto"/>
            </w:tcBorders>
          </w:tcPr>
          <w:p w14:paraId="477FEE21" w14:textId="77777777" w:rsidR="00BB4411" w:rsidRDefault="00BB4411" w:rsidP="00BB4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6C6634E" w:rsidR="00BB4411" w:rsidRPr="00AD3D0F" w:rsidRDefault="00BB4411" w:rsidP="00BB4411">
            <w:pPr>
              <w:pStyle w:val="CRCoverPage"/>
              <w:spacing w:after="0"/>
              <w:ind w:left="100"/>
            </w:pPr>
            <w:r>
              <w:rPr>
                <w:noProof/>
              </w:rPr>
              <w:t>8.1.</w:t>
            </w:r>
            <w:r w:rsidR="000A11B9">
              <w:rPr>
                <w:noProof/>
              </w:rPr>
              <w:t>1.1</w:t>
            </w:r>
            <w:r>
              <w:rPr>
                <w:noProof/>
              </w:rPr>
              <w:t xml:space="preserve">, </w:t>
            </w:r>
            <w:r w:rsidR="00493AD2">
              <w:rPr>
                <w:noProof/>
              </w:rPr>
              <w:t>8.5.1.1</w:t>
            </w:r>
          </w:p>
        </w:tc>
      </w:tr>
      <w:tr w:rsidR="00BB4411" w14:paraId="3A98D62A" w14:textId="77777777" w:rsidTr="00547111">
        <w:tc>
          <w:tcPr>
            <w:tcW w:w="2694" w:type="dxa"/>
            <w:gridSpan w:val="2"/>
            <w:tcBorders>
              <w:left w:val="single" w:sz="4" w:space="0" w:color="auto"/>
            </w:tcBorders>
          </w:tcPr>
          <w:p w14:paraId="322F888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6494C6BB" w14:textId="77777777" w:rsidR="00BB4411" w:rsidRDefault="00BB4411" w:rsidP="00BB4411">
            <w:pPr>
              <w:pStyle w:val="CRCoverPage"/>
              <w:spacing w:after="0"/>
              <w:rPr>
                <w:noProof/>
                <w:sz w:val="8"/>
                <w:szCs w:val="8"/>
              </w:rPr>
            </w:pPr>
          </w:p>
        </w:tc>
      </w:tr>
      <w:tr w:rsidR="00BB4411" w14:paraId="14E211E2" w14:textId="77777777" w:rsidTr="00547111">
        <w:tc>
          <w:tcPr>
            <w:tcW w:w="2694" w:type="dxa"/>
            <w:gridSpan w:val="2"/>
            <w:tcBorders>
              <w:left w:val="single" w:sz="4" w:space="0" w:color="auto"/>
            </w:tcBorders>
          </w:tcPr>
          <w:p w14:paraId="145CE81F" w14:textId="77777777" w:rsidR="00BB4411" w:rsidRDefault="00BB4411" w:rsidP="00BB4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BB4411" w:rsidRDefault="00BB4411" w:rsidP="00BB4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BB4411" w:rsidRDefault="00BB4411" w:rsidP="00BB4411">
            <w:pPr>
              <w:pStyle w:val="CRCoverPage"/>
              <w:spacing w:after="0"/>
              <w:jc w:val="center"/>
              <w:rPr>
                <w:b/>
                <w:caps/>
                <w:noProof/>
              </w:rPr>
            </w:pPr>
            <w:r>
              <w:rPr>
                <w:b/>
                <w:caps/>
                <w:noProof/>
              </w:rPr>
              <w:t>N</w:t>
            </w:r>
          </w:p>
        </w:tc>
        <w:tc>
          <w:tcPr>
            <w:tcW w:w="2977" w:type="dxa"/>
            <w:gridSpan w:val="4"/>
          </w:tcPr>
          <w:p w14:paraId="03FD30AE" w14:textId="77777777" w:rsidR="00BB4411" w:rsidRDefault="00BB4411" w:rsidP="00BB4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BB4411" w:rsidRDefault="00BB4411" w:rsidP="00BB4411">
            <w:pPr>
              <w:pStyle w:val="CRCoverPage"/>
              <w:spacing w:after="0"/>
              <w:ind w:left="99"/>
              <w:rPr>
                <w:noProof/>
              </w:rPr>
            </w:pPr>
          </w:p>
        </w:tc>
      </w:tr>
      <w:tr w:rsidR="00BB4411" w14:paraId="32F2D918" w14:textId="77777777" w:rsidTr="00547111">
        <w:tc>
          <w:tcPr>
            <w:tcW w:w="2694" w:type="dxa"/>
            <w:gridSpan w:val="2"/>
            <w:tcBorders>
              <w:left w:val="single" w:sz="4" w:space="0" w:color="auto"/>
            </w:tcBorders>
          </w:tcPr>
          <w:p w14:paraId="3FD4D009" w14:textId="77777777" w:rsidR="00BB4411" w:rsidRDefault="00BB4411" w:rsidP="00BB4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BB4411" w:rsidRDefault="00BB4411" w:rsidP="00BB4411">
            <w:pPr>
              <w:pStyle w:val="CRCoverPage"/>
              <w:spacing w:after="0"/>
              <w:jc w:val="center"/>
              <w:rPr>
                <w:b/>
                <w:caps/>
                <w:noProof/>
              </w:rPr>
            </w:pPr>
            <w:r>
              <w:rPr>
                <w:b/>
                <w:caps/>
                <w:noProof/>
              </w:rPr>
              <w:t>X</w:t>
            </w:r>
          </w:p>
        </w:tc>
        <w:tc>
          <w:tcPr>
            <w:tcW w:w="2977" w:type="dxa"/>
            <w:gridSpan w:val="4"/>
          </w:tcPr>
          <w:p w14:paraId="4EA993BC" w14:textId="77777777" w:rsidR="00BB4411" w:rsidRDefault="00BB4411" w:rsidP="00BB4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BB4411" w:rsidRDefault="00BB4411" w:rsidP="00BB4411">
            <w:pPr>
              <w:pStyle w:val="CRCoverPage"/>
              <w:spacing w:after="0"/>
              <w:ind w:left="99"/>
              <w:rPr>
                <w:noProof/>
              </w:rPr>
            </w:pPr>
            <w:r>
              <w:rPr>
                <w:noProof/>
              </w:rPr>
              <w:t xml:space="preserve">TS/TR ... CR ... </w:t>
            </w:r>
          </w:p>
        </w:tc>
      </w:tr>
      <w:tr w:rsidR="00BB4411" w14:paraId="03170A98" w14:textId="77777777" w:rsidTr="00547111">
        <w:tc>
          <w:tcPr>
            <w:tcW w:w="2694" w:type="dxa"/>
            <w:gridSpan w:val="2"/>
            <w:tcBorders>
              <w:left w:val="single" w:sz="4" w:space="0" w:color="auto"/>
            </w:tcBorders>
          </w:tcPr>
          <w:p w14:paraId="297F3294" w14:textId="77777777" w:rsidR="00BB4411" w:rsidRDefault="00BB4411" w:rsidP="00BB4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BB4411" w:rsidRDefault="00BB4411" w:rsidP="00BB44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BB4411" w:rsidRDefault="00BB4411" w:rsidP="00BB4411">
            <w:pPr>
              <w:pStyle w:val="CRCoverPage"/>
              <w:spacing w:after="0"/>
              <w:jc w:val="center"/>
              <w:rPr>
                <w:b/>
                <w:caps/>
                <w:noProof/>
              </w:rPr>
            </w:pPr>
          </w:p>
        </w:tc>
        <w:tc>
          <w:tcPr>
            <w:tcW w:w="2977" w:type="dxa"/>
            <w:gridSpan w:val="4"/>
          </w:tcPr>
          <w:p w14:paraId="28F6A09F" w14:textId="77777777" w:rsidR="00BB4411" w:rsidRDefault="00BB4411" w:rsidP="00BB4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64F7B697" w:rsidR="00BB4411" w:rsidRDefault="00BB4411" w:rsidP="00BB4411">
            <w:pPr>
              <w:pStyle w:val="CRCoverPage"/>
              <w:spacing w:after="0"/>
              <w:ind w:left="99"/>
              <w:rPr>
                <w:noProof/>
              </w:rPr>
            </w:pPr>
            <w:r>
              <w:rPr>
                <w:noProof/>
              </w:rPr>
              <w:t>TS38.5</w:t>
            </w:r>
            <w:r w:rsidR="00B90042">
              <w:rPr>
                <w:noProof/>
              </w:rPr>
              <w:t>21-1</w:t>
            </w:r>
          </w:p>
        </w:tc>
      </w:tr>
      <w:tr w:rsidR="00BB4411" w14:paraId="1A54F54E" w14:textId="77777777" w:rsidTr="00547111">
        <w:tc>
          <w:tcPr>
            <w:tcW w:w="2694" w:type="dxa"/>
            <w:gridSpan w:val="2"/>
            <w:tcBorders>
              <w:left w:val="single" w:sz="4" w:space="0" w:color="auto"/>
            </w:tcBorders>
          </w:tcPr>
          <w:p w14:paraId="25FE09F7" w14:textId="77777777" w:rsidR="00BB4411" w:rsidRDefault="00BB4411" w:rsidP="00BB4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BB4411" w:rsidRDefault="00BB4411" w:rsidP="00BB4411">
            <w:pPr>
              <w:pStyle w:val="CRCoverPage"/>
              <w:spacing w:after="0"/>
              <w:jc w:val="center"/>
              <w:rPr>
                <w:b/>
                <w:caps/>
                <w:noProof/>
              </w:rPr>
            </w:pPr>
            <w:r>
              <w:rPr>
                <w:b/>
                <w:caps/>
                <w:noProof/>
              </w:rPr>
              <w:t>X</w:t>
            </w:r>
          </w:p>
        </w:tc>
        <w:tc>
          <w:tcPr>
            <w:tcW w:w="2977" w:type="dxa"/>
            <w:gridSpan w:val="4"/>
          </w:tcPr>
          <w:p w14:paraId="643100AE" w14:textId="77777777" w:rsidR="00BB4411" w:rsidRDefault="00BB4411" w:rsidP="00BB4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BB4411" w:rsidRDefault="00BB4411" w:rsidP="00BB4411">
            <w:pPr>
              <w:pStyle w:val="CRCoverPage"/>
              <w:spacing w:after="0"/>
              <w:ind w:left="99"/>
              <w:rPr>
                <w:noProof/>
              </w:rPr>
            </w:pPr>
            <w:r>
              <w:rPr>
                <w:noProof/>
              </w:rPr>
              <w:t xml:space="preserve">TS/TR ... CR ... </w:t>
            </w:r>
          </w:p>
        </w:tc>
      </w:tr>
      <w:tr w:rsidR="00BB4411" w14:paraId="18BDDDB4" w14:textId="77777777" w:rsidTr="008863B9">
        <w:tc>
          <w:tcPr>
            <w:tcW w:w="2694" w:type="dxa"/>
            <w:gridSpan w:val="2"/>
            <w:tcBorders>
              <w:left w:val="single" w:sz="4" w:space="0" w:color="auto"/>
            </w:tcBorders>
          </w:tcPr>
          <w:p w14:paraId="48537F30" w14:textId="77777777" w:rsidR="00BB4411" w:rsidRDefault="00BB4411" w:rsidP="00BB4411">
            <w:pPr>
              <w:pStyle w:val="CRCoverPage"/>
              <w:spacing w:after="0"/>
              <w:rPr>
                <w:b/>
                <w:i/>
                <w:noProof/>
              </w:rPr>
            </w:pPr>
          </w:p>
        </w:tc>
        <w:tc>
          <w:tcPr>
            <w:tcW w:w="6946" w:type="dxa"/>
            <w:gridSpan w:val="9"/>
            <w:tcBorders>
              <w:right w:val="single" w:sz="4" w:space="0" w:color="auto"/>
            </w:tcBorders>
          </w:tcPr>
          <w:p w14:paraId="464323B6" w14:textId="77777777" w:rsidR="00BB4411" w:rsidRDefault="00BB4411" w:rsidP="00BB4411">
            <w:pPr>
              <w:pStyle w:val="CRCoverPage"/>
              <w:spacing w:after="0"/>
              <w:rPr>
                <w:noProof/>
              </w:rPr>
            </w:pPr>
          </w:p>
        </w:tc>
      </w:tr>
      <w:tr w:rsidR="00BB4411" w14:paraId="729508A2" w14:textId="77777777" w:rsidTr="008863B9">
        <w:tc>
          <w:tcPr>
            <w:tcW w:w="2694" w:type="dxa"/>
            <w:gridSpan w:val="2"/>
            <w:tcBorders>
              <w:left w:val="single" w:sz="4" w:space="0" w:color="auto"/>
              <w:bottom w:val="single" w:sz="4" w:space="0" w:color="auto"/>
            </w:tcBorders>
          </w:tcPr>
          <w:p w14:paraId="46EEFB09" w14:textId="77777777" w:rsidR="00BB4411" w:rsidRDefault="00BB4411" w:rsidP="00BB4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BB4411" w:rsidRDefault="00BB4411" w:rsidP="00BB4411">
            <w:pPr>
              <w:pStyle w:val="CRCoverPage"/>
              <w:spacing w:after="0"/>
              <w:ind w:left="100"/>
              <w:rPr>
                <w:noProof/>
              </w:rPr>
            </w:pPr>
          </w:p>
        </w:tc>
      </w:tr>
      <w:tr w:rsidR="00BB4411" w:rsidRPr="008863B9" w14:paraId="039B83F2" w14:textId="77777777" w:rsidTr="008863B9">
        <w:tc>
          <w:tcPr>
            <w:tcW w:w="2694" w:type="dxa"/>
            <w:gridSpan w:val="2"/>
            <w:tcBorders>
              <w:top w:val="single" w:sz="4" w:space="0" w:color="auto"/>
              <w:bottom w:val="single" w:sz="4" w:space="0" w:color="auto"/>
            </w:tcBorders>
          </w:tcPr>
          <w:p w14:paraId="5A7916ED" w14:textId="77777777" w:rsidR="00BB4411" w:rsidRPr="008863B9" w:rsidRDefault="00BB4411" w:rsidP="00BB4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BB4411" w:rsidRPr="008863B9" w:rsidRDefault="00BB4411" w:rsidP="00BB4411">
            <w:pPr>
              <w:pStyle w:val="CRCoverPage"/>
              <w:spacing w:after="0"/>
              <w:ind w:left="100"/>
              <w:rPr>
                <w:noProof/>
                <w:sz w:val="8"/>
                <w:szCs w:val="8"/>
              </w:rPr>
            </w:pPr>
          </w:p>
        </w:tc>
      </w:tr>
      <w:tr w:rsidR="00BB441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BB4411" w:rsidRDefault="00BB4411" w:rsidP="00BB4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BB4411" w:rsidRDefault="00BB4411" w:rsidP="00BB4411">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Pr="000E7863" w:rsidRDefault="00271424" w:rsidP="0072490C">
      <w:pPr>
        <w:jc w:val="center"/>
        <w:rPr>
          <w:rFonts w:eastAsia="SimSun"/>
          <w:noProof/>
          <w:lang w:eastAsia="zh-CN"/>
        </w:rPr>
      </w:pPr>
    </w:p>
    <w:p w14:paraId="38181F33" w14:textId="709D8415" w:rsidR="00124531" w:rsidRPr="00560F1A" w:rsidRDefault="0072490C" w:rsidP="00DF123A">
      <w:pPr>
        <w:jc w:val="center"/>
        <w:rPr>
          <w:rFonts w:eastAsia="SimSun"/>
          <w:noProof/>
          <w:sz w:val="28"/>
          <w:szCs w:val="28"/>
          <w:lang w:eastAsia="zh-CN"/>
        </w:rPr>
      </w:pPr>
      <w:r w:rsidRPr="000E7863">
        <w:rPr>
          <w:rFonts w:eastAsia="SimSun" w:hint="eastAsia"/>
          <w:noProof/>
          <w:sz w:val="28"/>
          <w:szCs w:val="28"/>
          <w:lang w:eastAsia="zh-CN"/>
        </w:rPr>
        <w:t>&lt;Start of Change</w:t>
      </w:r>
      <w:r w:rsidRPr="000E7863">
        <w:rPr>
          <w:rFonts w:eastAsia="SimSun"/>
          <w:noProof/>
          <w:sz w:val="28"/>
          <w:szCs w:val="28"/>
          <w:lang w:eastAsia="zh-CN"/>
        </w:rPr>
        <w:t xml:space="preserve"> </w:t>
      </w:r>
      <w:r w:rsidR="00D85130" w:rsidRPr="000E7863">
        <w:rPr>
          <w:rFonts w:eastAsia="SimSun"/>
          <w:noProof/>
          <w:sz w:val="28"/>
          <w:szCs w:val="28"/>
          <w:lang w:eastAsia="zh-CN"/>
        </w:rPr>
        <w:t>#</w:t>
      </w:r>
      <w:r w:rsidRPr="000E7863">
        <w:rPr>
          <w:rFonts w:eastAsia="SimSun"/>
          <w:noProof/>
          <w:sz w:val="28"/>
          <w:szCs w:val="28"/>
          <w:lang w:eastAsia="zh-CN"/>
        </w:rPr>
        <w:t>1</w:t>
      </w:r>
      <w:r w:rsidRPr="000E7863">
        <w:rPr>
          <w:rFonts w:eastAsia="SimSun" w:hint="eastAsia"/>
          <w:noProof/>
          <w:sz w:val="28"/>
          <w:szCs w:val="28"/>
          <w:lang w:eastAsia="zh-CN"/>
        </w:rPr>
        <w:t>&gt;</w:t>
      </w:r>
    </w:p>
    <w:p w14:paraId="4E805536" w14:textId="77777777" w:rsidR="007044E9" w:rsidRPr="00663509" w:rsidRDefault="007044E9" w:rsidP="007044E9">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2C51E32B" w14:textId="26F4C8D5" w:rsidR="007044E9" w:rsidRPr="00663509" w:rsidRDefault="007044E9" w:rsidP="007044E9">
      <w:pPr>
        <w:rPr>
          <w:lang w:val="en-US"/>
        </w:rPr>
      </w:pPr>
      <w:r w:rsidRPr="00663509">
        <w:rPr>
          <w:noProof/>
        </w:rPr>
        <w:t xml:space="preserve">For the UE supports [connected mode power saving] and configured with </w:t>
      </w:r>
      <w:r w:rsidRPr="00663509">
        <w:rPr>
          <w:lang w:val="en-US"/>
        </w:rPr>
        <w:t>explicit</w:t>
      </w:r>
      <w:r w:rsidRPr="00663509">
        <w:rPr>
          <w:noProof/>
        </w:rPr>
        <w:t xml:space="preserve"> signaling [TBD]</w:t>
      </w:r>
      <w:ins w:id="4" w:author="Chu-Hsiang Huang" w:date="2022-04-15T17:11:00Z">
        <w:r w:rsidR="00D512F4">
          <w:rPr>
            <w:noProof/>
          </w:rPr>
          <w:t xml:space="preserve">, </w:t>
        </w:r>
      </w:ins>
      <w:ins w:id="5" w:author="Chu-Hsiang Huang" w:date="2022-04-15T17:20:00Z">
        <w:r w:rsidR="00E413E4">
          <w:rPr>
            <w:noProof/>
          </w:rPr>
          <w:t>t</w:t>
        </w:r>
        <w:r w:rsidR="00E413E4" w:rsidRPr="009349FE">
          <w:rPr>
            <w:noProof/>
          </w:rPr>
          <w:t xml:space="preserve">he </w:t>
        </w:r>
        <w:r w:rsidR="00E413E4" w:rsidRPr="00663509">
          <w:t>relaxed requirements defined in clause 8.</w:t>
        </w:r>
      </w:ins>
      <w:ins w:id="6" w:author="Chu-Hsiang Huang" w:date="2022-04-15T17:21:00Z">
        <w:r w:rsidR="005208A7">
          <w:t>1</w:t>
        </w:r>
      </w:ins>
      <w:ins w:id="7" w:author="Chu-Hsiang Huang" w:date="2022-04-15T17:20:00Z">
        <w:r w:rsidR="00E413E4" w:rsidRPr="00663509">
          <w:t>.2.</w:t>
        </w:r>
        <w:r w:rsidR="00E413E4">
          <w:t>4</w:t>
        </w:r>
        <w:r w:rsidR="00E413E4" w:rsidRPr="00663509">
          <w:rPr>
            <w:rFonts w:ascii="PMingLiU" w:eastAsia="PMingLiU" w:hAnsi="PMingLiU"/>
            <w:lang w:eastAsia="zh-TW"/>
          </w:rPr>
          <w:t xml:space="preserve"> </w:t>
        </w:r>
        <w:r w:rsidR="00E413E4" w:rsidRPr="00663509">
          <w:t xml:space="preserve">for SSB based </w:t>
        </w:r>
        <w:r w:rsidR="005208A7">
          <w:t>radio link monitoring</w:t>
        </w:r>
        <w:r w:rsidR="00E413E4" w:rsidRPr="00663509">
          <w:t xml:space="preserve"> and the relaxed requirements defined in clause 8.</w:t>
        </w:r>
      </w:ins>
      <w:ins w:id="8" w:author="Chu-Hsiang Huang" w:date="2022-04-15T17:21:00Z">
        <w:r w:rsidR="005208A7">
          <w:t>1</w:t>
        </w:r>
      </w:ins>
      <w:ins w:id="9" w:author="Chu-Hsiang Huang" w:date="2022-04-15T17:20:00Z">
        <w:r w:rsidR="00E413E4" w:rsidRPr="00663509">
          <w:t>.3.</w:t>
        </w:r>
        <w:r w:rsidR="00E413E4">
          <w:t xml:space="preserve">4 </w:t>
        </w:r>
        <w:r w:rsidR="00E413E4" w:rsidRPr="00663509">
          <w:t xml:space="preserve">for CSI-RS based </w:t>
        </w:r>
      </w:ins>
      <w:ins w:id="10" w:author="Chu-Hsiang Huang" w:date="2022-04-15T17:21:00Z">
        <w:r w:rsidR="005208A7">
          <w:t>radio link monitoring</w:t>
        </w:r>
        <w:r w:rsidR="005208A7" w:rsidRPr="00663509">
          <w:t xml:space="preserve"> </w:t>
        </w:r>
      </w:ins>
      <w:ins w:id="11" w:author="Chu-Hsiang Huang" w:date="2022-04-15T17:20:00Z">
        <w:r w:rsidR="00E413E4">
          <w:t>should apply to the UE</w:t>
        </w:r>
      </w:ins>
      <w:r w:rsidRPr="00663509">
        <w:rPr>
          <w:noProof/>
        </w:rPr>
        <w:t xml:space="preserve">: </w:t>
      </w:r>
    </w:p>
    <w:p w14:paraId="5C84A756" w14:textId="0C2D9196" w:rsidR="007044E9" w:rsidRPr="00663509" w:rsidRDefault="007044E9" w:rsidP="007044E9">
      <w:pPr>
        <w:pStyle w:val="B1"/>
      </w:pPr>
      <w:r>
        <w:t>-</w:t>
      </w:r>
      <w:r>
        <w:tab/>
      </w:r>
      <w:del w:id="12" w:author="Chu-Hsiang Huang" w:date="2022-04-15T16:53:00Z">
        <w:r w:rsidRPr="00663509" w:rsidDel="00AF70A9">
          <w:delText>when the UE is not performing</w:delText>
        </w:r>
      </w:del>
      <w:ins w:id="13" w:author="Chu-Hsiang Huang" w:date="2022-04-15T16:53:00Z">
        <w:r w:rsidR="00AF70A9">
          <w:t xml:space="preserve">for the </w:t>
        </w:r>
      </w:ins>
      <w:ins w:id="14" w:author="Chu-Hsiang Huang" w:date="2022-04-21T18:21:00Z">
        <w:r w:rsidR="00216C37">
          <w:t xml:space="preserve">serving </w:t>
        </w:r>
      </w:ins>
      <w:ins w:id="15" w:author="Chu-Hsiang Huang" w:date="2022-04-15T16:53:00Z">
        <w:r w:rsidR="00AF70A9">
          <w:t>cells in</w:t>
        </w:r>
      </w:ins>
      <w:r w:rsidRPr="00663509">
        <w:t xml:space="preserve"> intra-band carrier aggregation configured with </w:t>
      </w:r>
      <w:del w:id="16" w:author="Chu-Hsiang Huang" w:date="2022-04-15T16:55:00Z">
        <w:r w:rsidRPr="00663509" w:rsidDel="00EA7E05">
          <w:delText xml:space="preserve">CSI-RS based RLM and </w:delText>
        </w:r>
      </w:del>
      <w:r w:rsidRPr="00663509">
        <w:t>CSI-RS based BFD on SCell</w:t>
      </w:r>
      <w:del w:id="17" w:author="Chu-Hsiang Huang" w:date="2022-04-15T16:56:00Z">
        <w:r w:rsidRPr="00663509" w:rsidDel="00EA7E05">
          <w:delText>, and</w:delText>
        </w:r>
      </w:del>
      <w:ins w:id="18" w:author="Chu-Hsiang Huang" w:date="2022-04-15T16:56:00Z">
        <w:r w:rsidR="00EA7E05">
          <w:t xml:space="preserve"> when</w:t>
        </w:r>
      </w:ins>
    </w:p>
    <w:p w14:paraId="6814695A" w14:textId="5CD47D26" w:rsidR="007044E9" w:rsidRPr="00663509" w:rsidRDefault="007044E9" w:rsidP="00E64B19">
      <w:pPr>
        <w:pStyle w:val="B1"/>
        <w:ind w:firstLine="0"/>
        <w:rPr>
          <w:lang w:val="en-US"/>
        </w:rPr>
      </w:pPr>
      <w:r>
        <w:rPr>
          <w:lang w:val="en-US"/>
        </w:rPr>
        <w:t>-</w:t>
      </w:r>
      <w:r>
        <w:rPr>
          <w:lang w:val="en-US"/>
        </w:rPr>
        <w:tab/>
      </w:r>
      <w:r w:rsidRPr="00663509">
        <w:rPr>
          <w:lang w:val="en-US"/>
        </w:rPr>
        <w:t>UE has fulfilled good serving cell quality criterion defined in [TBD]</w:t>
      </w:r>
      <w:ins w:id="19" w:author="Chu-Hsiang Huang" w:date="2022-04-15T16:56:00Z">
        <w:r w:rsidR="009B71E3">
          <w:rPr>
            <w:lang w:val="en-US"/>
          </w:rPr>
          <w:t xml:space="preserve"> </w:t>
        </w:r>
        <w:r w:rsidR="009B71E3" w:rsidRPr="009B71E3">
          <w:rPr>
            <w:lang w:val="en-US"/>
          </w:rPr>
          <w:t>based on RLM and BFD measurements configured on all the serving cells in the intra-band CA</w:t>
        </w:r>
      </w:ins>
      <w:r w:rsidRPr="00663509">
        <w:rPr>
          <w:lang w:val="en-US"/>
        </w:rPr>
        <w:t xml:space="preserve"> if the low mobility criteria is not configured</w:t>
      </w:r>
      <w:r w:rsidRPr="00663509">
        <w:t>, or</w:t>
      </w:r>
    </w:p>
    <w:p w14:paraId="721A9D19" w14:textId="4873E117" w:rsidR="007044E9" w:rsidRPr="00663509" w:rsidRDefault="007044E9" w:rsidP="00E64B19">
      <w:pPr>
        <w:pStyle w:val="B1"/>
        <w:ind w:firstLine="0"/>
        <w:rPr>
          <w:lang w:val="en-US"/>
        </w:rPr>
      </w:pPr>
      <w:r>
        <w:rPr>
          <w:lang w:val="en-US"/>
        </w:rPr>
        <w:t>-</w:t>
      </w:r>
      <w:r>
        <w:rPr>
          <w:lang w:val="en-US"/>
        </w:rPr>
        <w:tab/>
      </w:r>
      <w:r w:rsidRPr="00663509">
        <w:rPr>
          <w:lang w:val="en-US"/>
        </w:rPr>
        <w:t xml:space="preserve">UE is also configured with low mobility criterion defined in [TBD] and UE has fulfilled both good serving cell quality criterion defined in [TBD] </w:t>
      </w:r>
      <w:ins w:id="20" w:author="Chu-Hsiang Huang" w:date="2022-04-15T16:57:00Z">
        <w:r w:rsidR="00883519" w:rsidRPr="00883519">
          <w:rPr>
            <w:lang w:val="en-US"/>
          </w:rPr>
          <w:t xml:space="preserve">based on RLM and BFD measurements configured on all the serving cells in the intra-band CA </w:t>
        </w:r>
      </w:ins>
      <w:r w:rsidRPr="00663509">
        <w:rPr>
          <w:lang w:val="en-US"/>
        </w:rPr>
        <w:t xml:space="preserve">and low mobility criterion defined in [TBD]. </w:t>
      </w:r>
    </w:p>
    <w:p w14:paraId="0209CE82" w14:textId="505B5179" w:rsidR="007044E9" w:rsidRPr="00663509" w:rsidRDefault="007044E9" w:rsidP="007044E9">
      <w:pPr>
        <w:pStyle w:val="B1"/>
        <w:rPr>
          <w:noProof/>
        </w:rPr>
      </w:pPr>
      <w:r>
        <w:rPr>
          <w:noProof/>
        </w:rPr>
        <w:t>-</w:t>
      </w:r>
      <w:r>
        <w:rPr>
          <w:noProof/>
        </w:rPr>
        <w:tab/>
      </w:r>
      <w:del w:id="21" w:author="Chu-Hsiang Huang" w:date="2022-04-15T16:57:00Z">
        <w:r w:rsidRPr="00663509" w:rsidDel="00883519">
          <w:rPr>
            <w:noProof/>
          </w:rPr>
          <w:delText>when the UE is performing intra-band carrier aggregation configured with CSI-RS based RLM and CSI-RS based BFD on SCell, and</w:delText>
        </w:r>
      </w:del>
      <w:ins w:id="22" w:author="Chu-Hsiang Huang" w:date="2022-04-15T16:57:00Z">
        <w:r w:rsidR="00883519">
          <w:rPr>
            <w:noProof/>
          </w:rPr>
          <w:t>for other serving cells when</w:t>
        </w:r>
      </w:ins>
    </w:p>
    <w:p w14:paraId="4D43FF9B" w14:textId="5F474D3B" w:rsidR="007044E9" w:rsidRPr="00663509" w:rsidRDefault="007044E9" w:rsidP="007044E9">
      <w:pPr>
        <w:pStyle w:val="B2"/>
        <w:rPr>
          <w:lang w:val="en-US"/>
        </w:rPr>
      </w:pPr>
      <w:r>
        <w:rPr>
          <w:lang w:val="en-US"/>
        </w:rPr>
        <w:t>-</w:t>
      </w:r>
      <w:r>
        <w:rPr>
          <w:lang w:val="en-US"/>
        </w:rPr>
        <w:tab/>
      </w:r>
      <w:r w:rsidRPr="00663509">
        <w:rPr>
          <w:lang w:val="en-US"/>
        </w:rPr>
        <w:t xml:space="preserve">UE has fulfilled good serving cell quality criterion defined in [TBD] </w:t>
      </w:r>
      <w:ins w:id="23" w:author="Chu-Hsiang Huang" w:date="2022-04-15T16:59:00Z">
        <w:r w:rsidR="00633861" w:rsidRPr="00633861">
          <w:rPr>
            <w:lang w:val="en-US"/>
          </w:rPr>
          <w:t>based on RLM and BFD measurements configured</w:t>
        </w:r>
      </w:ins>
      <w:del w:id="24" w:author="Chu-Hsiang Huang" w:date="2022-04-15T16:59:00Z">
        <w:r w:rsidRPr="00663509" w:rsidDel="00633861">
          <w:rPr>
            <w:lang w:val="en-US"/>
          </w:rPr>
          <w:delText>for CSI-RS based RLM on SpCell and for CSI-RS based BFD</w:delText>
        </w:r>
      </w:del>
      <w:r w:rsidRPr="00663509">
        <w:rPr>
          <w:lang w:val="en-US"/>
        </w:rPr>
        <w:t xml:space="preserve"> on </w:t>
      </w:r>
      <w:ins w:id="25" w:author="Chu-Hsiang Huang" w:date="2022-04-15T17:15:00Z">
        <w:r w:rsidR="00345BC6">
          <w:rPr>
            <w:lang w:val="en-US"/>
          </w:rPr>
          <w:t xml:space="preserve">the </w:t>
        </w:r>
      </w:ins>
      <w:r w:rsidRPr="00663509">
        <w:rPr>
          <w:lang w:val="en-US"/>
        </w:rPr>
        <w:t xml:space="preserve">serving cell if the low mobility criteria is not configured, or </w:t>
      </w:r>
    </w:p>
    <w:p w14:paraId="44B1C7DC" w14:textId="43D321C3" w:rsidR="007044E9" w:rsidRPr="00663509" w:rsidRDefault="007044E9" w:rsidP="007044E9">
      <w:pPr>
        <w:pStyle w:val="B2"/>
        <w:rPr>
          <w:lang w:val="en-US"/>
        </w:rPr>
      </w:pPr>
      <w:r>
        <w:rPr>
          <w:lang w:val="en-US"/>
        </w:rPr>
        <w:t>-</w:t>
      </w:r>
      <w:r>
        <w:rPr>
          <w:lang w:val="en-US"/>
        </w:rPr>
        <w:tab/>
      </w:r>
      <w:r w:rsidRPr="00663509">
        <w:rPr>
          <w:lang w:val="en-US"/>
        </w:rPr>
        <w:t xml:space="preserve">the UE is configured with low mobility criterion defined in [TBD], and UE has fulfilled both good serving cell quality criterion defined in [TBD] </w:t>
      </w:r>
      <w:ins w:id="26" w:author="Chu-Hsiang Huang" w:date="2022-04-15T16:59:00Z">
        <w:r w:rsidR="008F68C6" w:rsidRPr="00633861">
          <w:rPr>
            <w:lang w:val="en-US"/>
          </w:rPr>
          <w:t>based on RLM and BFD measurements configured</w:t>
        </w:r>
        <w:r w:rsidR="008F68C6">
          <w:rPr>
            <w:lang w:val="en-US"/>
          </w:rPr>
          <w:t xml:space="preserve"> </w:t>
        </w:r>
      </w:ins>
      <w:ins w:id="27" w:author="Chu-Hsiang Huang" w:date="2022-04-15T17:00:00Z">
        <w:r w:rsidR="00530651">
          <w:rPr>
            <w:lang w:val="en-US"/>
          </w:rPr>
          <w:t xml:space="preserve">on the serving cell </w:t>
        </w:r>
      </w:ins>
      <w:r w:rsidRPr="00663509">
        <w:rPr>
          <w:lang w:val="en-US"/>
        </w:rPr>
        <w:t>and low mobility criterion defined in [TBD]</w:t>
      </w:r>
      <w:del w:id="28" w:author="Chu-Hsiang Huang" w:date="2022-04-15T17:00:00Z">
        <w:r w:rsidRPr="00663509" w:rsidDel="00530651">
          <w:rPr>
            <w:lang w:val="en-US"/>
          </w:rPr>
          <w:delText xml:space="preserve"> for CSI-RS based RLM on SpCell and for CSI-RS based BFD on a serving cell</w:delText>
        </w:r>
      </w:del>
      <w:r w:rsidRPr="00663509">
        <w:rPr>
          <w:lang w:val="en-US"/>
        </w:rPr>
        <w:t>.</w:t>
      </w:r>
    </w:p>
    <w:p w14:paraId="734D18A3" w14:textId="1BD39A8D" w:rsidR="007044E9" w:rsidRPr="00663509" w:rsidRDefault="007044E9" w:rsidP="007044E9">
      <w:pPr>
        <w:rPr>
          <w:lang w:eastAsia="zh-CN"/>
        </w:rPr>
      </w:pPr>
      <w:del w:id="29" w:author="Chu-Hsiang Huang" w:date="2022-04-15T17:10:00Z">
        <w:r w:rsidRPr="00663509" w:rsidDel="0020684C">
          <w:delText>The UE is allowed to apply the</w:delText>
        </w:r>
        <w:r w:rsidRPr="00663509" w:rsidDel="0020684C">
          <w:rPr>
            <w:lang w:eastAsia="zh-TW"/>
          </w:rPr>
          <w:delText xml:space="preserve"> relaxed</w:delText>
        </w:r>
        <w:r w:rsidRPr="00663509" w:rsidDel="0020684C">
          <w:rPr>
            <w:noProof/>
          </w:rPr>
          <w:delText xml:space="preserve"> requirements defined in clause </w:delText>
        </w:r>
        <w:r w:rsidRPr="00663509" w:rsidDel="0020684C">
          <w:delText xml:space="preserve">8.1.2.[4] </w:delText>
        </w:r>
        <w:r w:rsidRPr="00663509" w:rsidDel="0020684C">
          <w:rPr>
            <w:noProof/>
          </w:rPr>
          <w:delText xml:space="preserve">for SSB based radio link monitoring and the relaxed requirements defined in clause </w:delText>
        </w:r>
        <w:r w:rsidRPr="00663509" w:rsidDel="0020684C">
          <w:delText xml:space="preserve">8.1.3.[4] </w:delText>
        </w:r>
        <w:r w:rsidRPr="00663509" w:rsidDel="0020684C">
          <w:rPr>
            <w:noProof/>
          </w:rPr>
          <w:delText xml:space="preserve">for CSI-RS based radio link monitoring; </w:delText>
        </w:r>
      </w:del>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p>
    <w:p w14:paraId="6FB71D9F" w14:textId="77777777" w:rsidR="007044E9" w:rsidRPr="00663509" w:rsidRDefault="007044E9" w:rsidP="007044E9">
      <w:pPr>
        <w:rPr>
          <w:lang w:val="en-US"/>
        </w:rPr>
      </w:pPr>
      <w:r w:rsidRPr="00663509">
        <w:rPr>
          <w:lang w:val="en-US"/>
        </w:rPr>
        <w:t xml:space="preserve">The UE is not allowed to relax RLM measurements and apply the relaxed radio link monitoring provided that at least one of the following conditions is met: </w:t>
      </w:r>
    </w:p>
    <w:p w14:paraId="5EF85911" w14:textId="77777777" w:rsidR="007044E9" w:rsidRPr="00663509" w:rsidRDefault="007044E9" w:rsidP="007044E9">
      <w:pPr>
        <w:pStyle w:val="B1"/>
        <w:rPr>
          <w:lang w:val="en-US"/>
        </w:rPr>
      </w:pPr>
      <w:r>
        <w:rPr>
          <w:lang w:val="en-US"/>
        </w:rPr>
        <w:t>-</w:t>
      </w:r>
      <w:r>
        <w:rPr>
          <w:lang w:val="en-US"/>
        </w:rPr>
        <w:tab/>
      </w:r>
      <w:r w:rsidRPr="00663509">
        <w:rPr>
          <w:lang w:val="en-US"/>
        </w:rPr>
        <w:t>The UE sends out-of sync indications to the higher layers,</w:t>
      </w:r>
    </w:p>
    <w:p w14:paraId="787DC833" w14:textId="77777777" w:rsidR="007044E9" w:rsidRPr="00663509" w:rsidRDefault="007044E9" w:rsidP="007044E9">
      <w:pPr>
        <w:pStyle w:val="B1"/>
        <w:rPr>
          <w:lang w:val="en-US"/>
        </w:rPr>
      </w:pPr>
      <w:r>
        <w:rPr>
          <w:lang w:val="en-US"/>
        </w:rPr>
        <w:t>-</w:t>
      </w:r>
      <w:r>
        <w:rPr>
          <w:lang w:val="en-US"/>
        </w:rPr>
        <w:tab/>
      </w:r>
      <w:r w:rsidRPr="00663509">
        <w:rPr>
          <w:lang w:val="en-US"/>
        </w:rPr>
        <w:t>The UE has triggered T310 timer</w:t>
      </w:r>
    </w:p>
    <w:p w14:paraId="67B339C8" w14:textId="77777777" w:rsidR="00DF123A" w:rsidRPr="007044E9" w:rsidRDefault="00DF123A" w:rsidP="00DF123A">
      <w:pPr>
        <w:jc w:val="center"/>
        <w:rPr>
          <w:ins w:id="30" w:author="Huawei" w:date="2022-01-10T23:06:00Z"/>
          <w:rFonts w:eastAsia="SimSun"/>
          <w:noProof/>
          <w:lang w:val="en-US" w:eastAsia="zh-CN"/>
        </w:rPr>
      </w:pPr>
    </w:p>
    <w:p w14:paraId="07069691" w14:textId="65E10D3E" w:rsidR="0072490C" w:rsidRPr="000E7863" w:rsidRDefault="0072490C" w:rsidP="00560F1A">
      <w:pPr>
        <w:jc w:val="center"/>
        <w:rPr>
          <w:rFonts w:eastAsia="SimSun"/>
          <w:noProof/>
          <w:sz w:val="28"/>
          <w:szCs w:val="28"/>
          <w:lang w:eastAsia="zh-CN"/>
        </w:rPr>
      </w:pPr>
      <w:r w:rsidRPr="000E7863">
        <w:rPr>
          <w:rFonts w:eastAsia="SimSun" w:hint="eastAsia"/>
          <w:noProof/>
          <w:sz w:val="28"/>
          <w:szCs w:val="28"/>
          <w:lang w:eastAsia="zh-CN"/>
        </w:rPr>
        <w:t>&lt;</w:t>
      </w:r>
      <w:r w:rsidRPr="000E7863">
        <w:rPr>
          <w:rFonts w:eastAsia="SimSun"/>
          <w:noProof/>
          <w:sz w:val="28"/>
          <w:szCs w:val="28"/>
          <w:lang w:eastAsia="zh-CN"/>
        </w:rPr>
        <w:t>End</w:t>
      </w:r>
      <w:r w:rsidRPr="000E7863">
        <w:rPr>
          <w:rFonts w:eastAsia="SimSun" w:hint="eastAsia"/>
          <w:noProof/>
          <w:sz w:val="28"/>
          <w:szCs w:val="28"/>
          <w:lang w:eastAsia="zh-CN"/>
        </w:rPr>
        <w:t xml:space="preserve"> of Change</w:t>
      </w:r>
      <w:r w:rsidRPr="000E7863">
        <w:rPr>
          <w:rFonts w:eastAsia="SimSun"/>
          <w:noProof/>
          <w:sz w:val="28"/>
          <w:szCs w:val="28"/>
          <w:lang w:eastAsia="zh-CN"/>
        </w:rPr>
        <w:t xml:space="preserve"> </w:t>
      </w:r>
      <w:r w:rsidR="00D85130" w:rsidRPr="000E7863">
        <w:rPr>
          <w:rFonts w:eastAsia="SimSun"/>
          <w:noProof/>
          <w:sz w:val="28"/>
          <w:szCs w:val="28"/>
          <w:lang w:eastAsia="zh-CN"/>
        </w:rPr>
        <w:t>#</w:t>
      </w:r>
      <w:r w:rsidRPr="000E7863">
        <w:rPr>
          <w:rFonts w:eastAsia="SimSun"/>
          <w:noProof/>
          <w:sz w:val="28"/>
          <w:szCs w:val="28"/>
          <w:lang w:eastAsia="zh-CN"/>
        </w:rPr>
        <w:t>1</w:t>
      </w:r>
      <w:r w:rsidRPr="000E7863">
        <w:rPr>
          <w:rFonts w:eastAsia="SimSun" w:hint="eastAsia"/>
          <w:noProof/>
          <w:sz w:val="28"/>
          <w:szCs w:val="28"/>
          <w:lang w:eastAsia="zh-CN"/>
        </w:rPr>
        <w:t>&gt;</w:t>
      </w:r>
    </w:p>
    <w:p w14:paraId="431E6646" w14:textId="07982284" w:rsidR="00244AB5" w:rsidRDefault="00244AB5" w:rsidP="00244AB5">
      <w:pPr>
        <w:jc w:val="center"/>
        <w:rPr>
          <w:rFonts w:eastAsia="SimSun"/>
          <w:noProof/>
          <w:sz w:val="28"/>
          <w:szCs w:val="28"/>
          <w:lang w:eastAsia="zh-CN"/>
        </w:rPr>
      </w:pPr>
      <w:r w:rsidRPr="000E7863">
        <w:rPr>
          <w:rFonts w:eastAsia="SimSun" w:hint="eastAsia"/>
          <w:noProof/>
          <w:sz w:val="28"/>
          <w:szCs w:val="28"/>
          <w:lang w:eastAsia="zh-CN"/>
        </w:rPr>
        <w:t>&lt;Start of Change</w:t>
      </w:r>
      <w:r w:rsidRPr="000E7863">
        <w:rPr>
          <w:rFonts w:eastAsia="SimSun"/>
          <w:noProof/>
          <w:sz w:val="28"/>
          <w:szCs w:val="28"/>
          <w:lang w:eastAsia="zh-CN"/>
        </w:rPr>
        <w:t xml:space="preserve"> </w:t>
      </w:r>
      <w:r w:rsidR="00D85130" w:rsidRPr="000E7863">
        <w:rPr>
          <w:rFonts w:eastAsia="SimSun"/>
          <w:noProof/>
          <w:sz w:val="28"/>
          <w:szCs w:val="28"/>
          <w:lang w:eastAsia="zh-CN"/>
        </w:rPr>
        <w:t>#</w:t>
      </w:r>
      <w:r w:rsidRPr="000E7863">
        <w:rPr>
          <w:rFonts w:eastAsia="PMingLiU" w:hint="eastAsia"/>
          <w:noProof/>
          <w:sz w:val="28"/>
          <w:szCs w:val="28"/>
          <w:lang w:eastAsia="zh-TW"/>
        </w:rPr>
        <w:t>2</w:t>
      </w:r>
      <w:r w:rsidRPr="000E7863">
        <w:rPr>
          <w:rFonts w:eastAsia="SimSun" w:hint="eastAsia"/>
          <w:noProof/>
          <w:sz w:val="28"/>
          <w:szCs w:val="28"/>
          <w:lang w:eastAsia="zh-CN"/>
        </w:rPr>
        <w:t>&gt;</w:t>
      </w:r>
    </w:p>
    <w:p w14:paraId="50063187" w14:textId="77777777" w:rsidR="000915FD" w:rsidRPr="00663509" w:rsidRDefault="000915FD" w:rsidP="000915FD">
      <w:pPr>
        <w:pStyle w:val="Heading4"/>
        <w:rPr>
          <w:lang w:eastAsia="ko-KR"/>
        </w:rPr>
      </w:pPr>
      <w:r w:rsidRPr="00663509">
        <w:rPr>
          <w:lang w:eastAsia="ko-KR"/>
        </w:rPr>
        <w:t>8.5.1.</w:t>
      </w:r>
      <w:r>
        <w:rPr>
          <w:lang w:eastAsia="ko-KR"/>
        </w:rPr>
        <w:t>1</w:t>
      </w:r>
      <w:r w:rsidRPr="00663509">
        <w:rPr>
          <w:lang w:eastAsia="ko-KR"/>
        </w:rPr>
        <w:tab/>
        <w:t>Introduction of Requirement on Link Recovery Procedures for UE configured with relaxed measurement criteria</w:t>
      </w:r>
    </w:p>
    <w:p w14:paraId="18A6DCCA" w14:textId="26692F64" w:rsidR="000915FD" w:rsidRPr="00663509" w:rsidRDefault="000915FD" w:rsidP="000915FD">
      <w:pPr>
        <w:rPr>
          <w:rFonts w:asciiTheme="minorEastAsia" w:hAnsiTheme="minorEastAsia"/>
          <w:lang w:val="en-US" w:eastAsia="zh-TW"/>
        </w:rPr>
      </w:pPr>
      <w:del w:id="31" w:author="Chu-Hsiang Huang" w:date="2022-04-15T17:12:00Z">
        <w:r w:rsidRPr="00663509" w:rsidDel="00065667">
          <w:rPr>
            <w:iCs/>
          </w:rPr>
          <w:delText xml:space="preserve">The </w:delText>
        </w:r>
        <w:r w:rsidRPr="00663509" w:rsidDel="00065667">
          <w:rPr>
            <w:lang w:val="en-US"/>
          </w:rPr>
          <w:delText>relaxed beam failure detection procedures specified in this clause apply provided f</w:delText>
        </w:r>
      </w:del>
      <w:ins w:id="32" w:author="Chu-Hsiang Huang" w:date="2022-04-15T17:12:00Z">
        <w:r w:rsidR="00065667">
          <w:rPr>
            <w:lang w:val="en-US"/>
          </w:rPr>
          <w:t>F</w:t>
        </w:r>
      </w:ins>
      <w:r w:rsidRPr="00663509">
        <w:rPr>
          <w:lang w:val="en-US"/>
        </w:rPr>
        <w:t xml:space="preserve">or the </w:t>
      </w:r>
      <w:r w:rsidRPr="00663509">
        <w:rPr>
          <w:noProof/>
        </w:rPr>
        <w:t>UE supports [connected mode power saving] and configured with dedicated signaling [TBD]</w:t>
      </w:r>
      <w:ins w:id="33" w:author="Chu-Hsiang Huang" w:date="2022-04-15T17:11:00Z">
        <w:r w:rsidR="00065667">
          <w:rPr>
            <w:noProof/>
          </w:rPr>
          <w:t>, t</w:t>
        </w:r>
        <w:r w:rsidR="00065667" w:rsidRPr="009349FE">
          <w:rPr>
            <w:noProof/>
          </w:rPr>
          <w:t xml:space="preserve">he </w:t>
        </w:r>
      </w:ins>
      <w:ins w:id="34" w:author="Chu-Hsiang Huang" w:date="2022-04-15T17:19:00Z">
        <w:r w:rsidR="007476B3" w:rsidRPr="00663509">
          <w:t>relaxed requirements defined in clause 8.5.2.</w:t>
        </w:r>
        <w:r w:rsidR="007476B3">
          <w:t>4</w:t>
        </w:r>
        <w:r w:rsidR="007476B3" w:rsidRPr="00663509">
          <w:rPr>
            <w:rFonts w:ascii="PMingLiU" w:eastAsia="PMingLiU" w:hAnsi="PMingLiU"/>
            <w:lang w:eastAsia="zh-TW"/>
          </w:rPr>
          <w:t xml:space="preserve"> </w:t>
        </w:r>
        <w:r w:rsidR="007476B3" w:rsidRPr="00663509">
          <w:t>for SSB based beam failure detection and the relaxed requirements defined in clause 8.5.3.</w:t>
        </w:r>
        <w:r w:rsidR="007476B3">
          <w:t xml:space="preserve">4 </w:t>
        </w:r>
        <w:r w:rsidR="007476B3" w:rsidRPr="00663509">
          <w:t>for CSI-RS based beam failure detection</w:t>
        </w:r>
        <w:r w:rsidR="00264928">
          <w:t xml:space="preserve"> should apply to the UE</w:t>
        </w:r>
      </w:ins>
      <w:r w:rsidRPr="00663509">
        <w:rPr>
          <w:noProof/>
        </w:rPr>
        <w:t>:</w:t>
      </w:r>
    </w:p>
    <w:p w14:paraId="5470F591" w14:textId="5C018671" w:rsidR="000915FD" w:rsidRPr="00663509" w:rsidRDefault="000915FD" w:rsidP="000915FD">
      <w:pPr>
        <w:pStyle w:val="B1"/>
        <w:rPr>
          <w:lang w:val="en-US"/>
        </w:rPr>
      </w:pPr>
      <w:r>
        <w:t>-</w:t>
      </w:r>
      <w:r>
        <w:tab/>
      </w:r>
      <w:ins w:id="35" w:author="Chu-Hsiang Huang" w:date="2022-04-15T17:12:00Z">
        <w:r w:rsidR="00065667">
          <w:t>for the cells in</w:t>
        </w:r>
        <w:r w:rsidR="00065667" w:rsidRPr="00663509">
          <w:t xml:space="preserve"> </w:t>
        </w:r>
      </w:ins>
      <w:del w:id="36" w:author="Chu-Hsiang Huang" w:date="2022-04-15T17:12:00Z">
        <w:r w:rsidRPr="00663509" w:rsidDel="00065667">
          <w:delText>when the UE</w:delText>
        </w:r>
        <w:r w:rsidRPr="00663509" w:rsidDel="00065667">
          <w:rPr>
            <w:rFonts w:eastAsia="Times New Roman"/>
            <w:lang w:val="en-US"/>
          </w:rPr>
          <w:delText xml:space="preserve"> is not</w:delText>
        </w:r>
        <w:r w:rsidRPr="00663509" w:rsidDel="00065667">
          <w:rPr>
            <w:lang w:val="en-US"/>
          </w:rPr>
          <w:delText xml:space="preserve"> performing </w:delText>
        </w:r>
      </w:del>
      <w:r w:rsidRPr="00663509">
        <w:rPr>
          <w:lang w:val="en-US"/>
        </w:rPr>
        <w:t xml:space="preserve">intra-band carrier aggregation configured with </w:t>
      </w:r>
      <w:del w:id="37" w:author="Chu-Hsiang Huang" w:date="2022-04-15T17:13:00Z">
        <w:r w:rsidRPr="00663509" w:rsidDel="00065667">
          <w:rPr>
            <w:lang w:val="en-US"/>
          </w:rPr>
          <w:delText xml:space="preserve">CSI-RS based RLM on SpCell and </w:delText>
        </w:r>
      </w:del>
      <w:r w:rsidRPr="00663509">
        <w:rPr>
          <w:lang w:val="en-US"/>
        </w:rPr>
        <w:t xml:space="preserve">CSI-RS based BFD on SCell </w:t>
      </w:r>
      <w:ins w:id="38" w:author="Chu-Hsiang Huang" w:date="2022-04-15T17:13:00Z">
        <w:r w:rsidR="00065667">
          <w:rPr>
            <w:lang w:val="en-US"/>
          </w:rPr>
          <w:t>when</w:t>
        </w:r>
      </w:ins>
      <w:del w:id="39" w:author="Chu-Hsiang Huang" w:date="2022-04-15T17:13:00Z">
        <w:r w:rsidRPr="00663509" w:rsidDel="00065667">
          <w:rPr>
            <w:lang w:val="en-US"/>
          </w:rPr>
          <w:delText>provided that</w:delText>
        </w:r>
      </w:del>
      <w:r w:rsidRPr="00663509">
        <w:rPr>
          <w:lang w:val="en-US"/>
        </w:rPr>
        <w:t xml:space="preserve">: </w:t>
      </w:r>
    </w:p>
    <w:p w14:paraId="0C89A0C2" w14:textId="424E6BA8" w:rsidR="000915FD" w:rsidRPr="00663509" w:rsidRDefault="000915FD" w:rsidP="000915FD">
      <w:pPr>
        <w:pStyle w:val="B2"/>
        <w:rPr>
          <w:lang w:val="en-US"/>
        </w:rPr>
      </w:pPr>
      <w:r>
        <w:rPr>
          <w:lang w:val="en-US"/>
        </w:rPr>
        <w:t>-</w:t>
      </w:r>
      <w:r>
        <w:rPr>
          <w:lang w:val="en-US"/>
        </w:rPr>
        <w:tab/>
      </w:r>
      <w:r w:rsidRPr="00663509">
        <w:rPr>
          <w:lang w:val="en-US"/>
        </w:rPr>
        <w:t xml:space="preserve">UE has fulfilled good serving cell quality criterion defined in [TBD] </w:t>
      </w:r>
      <w:ins w:id="40" w:author="Chu-Hsiang Huang" w:date="2022-04-15T17:13:00Z">
        <w:r w:rsidR="00065667" w:rsidRPr="009B71E3">
          <w:rPr>
            <w:lang w:val="en-US"/>
          </w:rPr>
          <w:t>based on RLM and BFD measurements configured on all the serving cells in the intra-band CA</w:t>
        </w:r>
        <w:r w:rsidR="00065667" w:rsidRPr="00663509">
          <w:rPr>
            <w:lang w:val="en-US"/>
          </w:rPr>
          <w:t xml:space="preserve"> </w:t>
        </w:r>
      </w:ins>
      <w:r w:rsidRPr="00663509">
        <w:rPr>
          <w:lang w:val="en-US"/>
        </w:rPr>
        <w:t>if the low mobility criteria is not configured, or</w:t>
      </w:r>
    </w:p>
    <w:p w14:paraId="16E8E73B" w14:textId="449E2155" w:rsidR="000915FD" w:rsidRPr="00663509" w:rsidRDefault="000915FD" w:rsidP="000915FD">
      <w:pPr>
        <w:pStyle w:val="B2"/>
        <w:rPr>
          <w:lang w:val="en-US"/>
        </w:rPr>
      </w:pPr>
      <w:r>
        <w:rPr>
          <w:lang w:val="en-US"/>
        </w:rPr>
        <w:lastRenderedPageBreak/>
        <w:t>-</w:t>
      </w:r>
      <w:r>
        <w:rPr>
          <w:lang w:val="en-US"/>
        </w:rPr>
        <w:tab/>
      </w:r>
      <w:r w:rsidRPr="00663509">
        <w:rPr>
          <w:lang w:val="en-US"/>
        </w:rPr>
        <w:t xml:space="preserve">UE is also configured with low mobility criterion defined in [TBD] and UE has fulfilled both good serving cell quality criterion defined in [TBD] </w:t>
      </w:r>
      <w:ins w:id="41" w:author="Chu-Hsiang Huang" w:date="2022-04-15T17:14:00Z">
        <w:r w:rsidR="002B2C68" w:rsidRPr="009B71E3">
          <w:rPr>
            <w:lang w:val="en-US"/>
          </w:rPr>
          <w:t>based on RLM and BFD measurements configured on all the serving cells in the intra-band CA</w:t>
        </w:r>
        <w:r w:rsidR="002B2C68" w:rsidRPr="00663509">
          <w:rPr>
            <w:lang w:val="en-US"/>
          </w:rPr>
          <w:t xml:space="preserve"> </w:t>
        </w:r>
      </w:ins>
      <w:r w:rsidRPr="00663509">
        <w:rPr>
          <w:lang w:val="en-US"/>
        </w:rPr>
        <w:t xml:space="preserve">and low mobility criterion defined in [TBD]. </w:t>
      </w:r>
    </w:p>
    <w:p w14:paraId="7FFB711C" w14:textId="2C9896DD" w:rsidR="000915FD" w:rsidRPr="00663509" w:rsidRDefault="000915FD" w:rsidP="000915FD">
      <w:pPr>
        <w:pStyle w:val="B1"/>
        <w:rPr>
          <w:lang w:val="en-US"/>
        </w:rPr>
      </w:pPr>
      <w:r>
        <w:t>-</w:t>
      </w:r>
      <w:r>
        <w:tab/>
      </w:r>
      <w:ins w:id="42" w:author="Chu-Hsiang Huang" w:date="2022-04-15T17:14:00Z">
        <w:r w:rsidR="002B2C68">
          <w:rPr>
            <w:noProof/>
          </w:rPr>
          <w:t>for other serving cells when</w:t>
        </w:r>
      </w:ins>
      <w:del w:id="43" w:author="Chu-Hsiang Huang" w:date="2022-04-15T17:14:00Z">
        <w:r w:rsidRPr="00663509" w:rsidDel="002B2C68">
          <w:delText xml:space="preserve">when the UE is </w:delText>
        </w:r>
        <w:r w:rsidRPr="00663509" w:rsidDel="002B2C68">
          <w:rPr>
            <w:lang w:val="en-US"/>
          </w:rPr>
          <w:delText>performing intra-band carrier aggregation configured with CSI-RS based RLM on SpCell and CSI-RS based BFD on SCell provided that</w:delText>
        </w:r>
      </w:del>
      <w:r w:rsidRPr="00663509">
        <w:rPr>
          <w:lang w:val="en-US"/>
        </w:rPr>
        <w:t xml:space="preserve">: </w:t>
      </w:r>
    </w:p>
    <w:p w14:paraId="6C2F4597" w14:textId="7BD56291" w:rsidR="000915FD" w:rsidRPr="00663509" w:rsidRDefault="000915FD" w:rsidP="000915FD">
      <w:pPr>
        <w:pStyle w:val="B2"/>
        <w:rPr>
          <w:lang w:val="en-US"/>
        </w:rPr>
      </w:pPr>
      <w:r>
        <w:rPr>
          <w:lang w:val="en-US"/>
        </w:rPr>
        <w:t>-</w:t>
      </w:r>
      <w:r>
        <w:rPr>
          <w:lang w:val="en-US"/>
        </w:rPr>
        <w:tab/>
      </w:r>
      <w:r w:rsidRPr="00663509">
        <w:rPr>
          <w:lang w:val="en-US"/>
        </w:rPr>
        <w:t xml:space="preserve">UE has fulfilled good serving cell quality criterion defined in [TBD] </w:t>
      </w:r>
      <w:ins w:id="44" w:author="Chu-Hsiang Huang" w:date="2022-04-15T17:15:00Z">
        <w:r w:rsidR="002B2C68" w:rsidRPr="00633861">
          <w:rPr>
            <w:lang w:val="en-US"/>
          </w:rPr>
          <w:t>based on RLM and BFD measurements configured</w:t>
        </w:r>
      </w:ins>
      <w:del w:id="45" w:author="Chu-Hsiang Huang" w:date="2022-04-15T17:15:00Z">
        <w:r w:rsidRPr="00663509" w:rsidDel="002B2C68">
          <w:rPr>
            <w:lang w:val="en-US"/>
          </w:rPr>
          <w:delText>for CSI-RS based RLM on SpCell and for CSI-RS based BFD</w:delText>
        </w:r>
      </w:del>
      <w:r w:rsidRPr="00663509">
        <w:rPr>
          <w:lang w:val="en-US"/>
        </w:rPr>
        <w:t xml:space="preserve"> on </w:t>
      </w:r>
      <w:ins w:id="46" w:author="Chu-Hsiang Huang" w:date="2022-04-15T17:15:00Z">
        <w:r w:rsidR="00345BC6">
          <w:rPr>
            <w:rFonts w:eastAsia="PMingLiU" w:hint="eastAsia"/>
            <w:lang w:val="en-US" w:eastAsia="zh-TW"/>
          </w:rPr>
          <w:t>t</w:t>
        </w:r>
        <w:r w:rsidR="00345BC6">
          <w:rPr>
            <w:rFonts w:eastAsia="PMingLiU"/>
            <w:lang w:val="en-US" w:eastAsia="zh-TW"/>
          </w:rPr>
          <w:t xml:space="preserve">he </w:t>
        </w:r>
      </w:ins>
      <w:r w:rsidRPr="00663509">
        <w:rPr>
          <w:lang w:val="en-US"/>
        </w:rPr>
        <w:t xml:space="preserve">serving cell if the low mobility criteria is not configured, or </w:t>
      </w:r>
    </w:p>
    <w:p w14:paraId="6C8DACF6" w14:textId="703933A5" w:rsidR="000915FD" w:rsidRPr="00663509" w:rsidRDefault="000915FD" w:rsidP="000915FD">
      <w:pPr>
        <w:pStyle w:val="B2"/>
        <w:rPr>
          <w:lang w:val="en-US"/>
        </w:rPr>
      </w:pPr>
      <w:r>
        <w:rPr>
          <w:lang w:val="en-US"/>
        </w:rPr>
        <w:t>-</w:t>
      </w:r>
      <w:r>
        <w:rPr>
          <w:lang w:val="en-US"/>
        </w:rPr>
        <w:tab/>
      </w:r>
      <w:r w:rsidRPr="00663509">
        <w:rPr>
          <w:lang w:val="en-US"/>
        </w:rPr>
        <w:t xml:space="preserve">the UE is configured with low mobility criterion defined in [TBD], and UE has fulfilled both good serving cell quality criterion defined in [TBD] </w:t>
      </w:r>
      <w:ins w:id="47" w:author="Chu-Hsiang Huang" w:date="2022-04-15T17:15:00Z">
        <w:r w:rsidR="00345BC6" w:rsidRPr="00633861">
          <w:rPr>
            <w:lang w:val="en-US"/>
          </w:rPr>
          <w:t>based on RLM and BFD measurements configured</w:t>
        </w:r>
        <w:r w:rsidR="00345BC6">
          <w:rPr>
            <w:lang w:val="en-US"/>
          </w:rPr>
          <w:t xml:space="preserve"> on the serving cell </w:t>
        </w:r>
      </w:ins>
      <w:r w:rsidRPr="00663509">
        <w:rPr>
          <w:lang w:val="en-US"/>
        </w:rPr>
        <w:t>and low mobility criterion defined in [TBD]</w:t>
      </w:r>
      <w:del w:id="48" w:author="Chu-Hsiang Huang" w:date="2022-04-15T17:16:00Z">
        <w:r w:rsidRPr="00663509" w:rsidDel="00345BC6">
          <w:rPr>
            <w:lang w:val="en-US"/>
          </w:rPr>
          <w:delText xml:space="preserve"> for CSI-RS based RLM on SpCell and for CSI-RS based BFD on a serving cell</w:delText>
        </w:r>
      </w:del>
      <w:r w:rsidRPr="00663509">
        <w:rPr>
          <w:lang w:val="en-US"/>
        </w:rPr>
        <w:t>.</w:t>
      </w:r>
    </w:p>
    <w:p w14:paraId="5612EC91" w14:textId="7074FCC8" w:rsidR="00783438" w:rsidRDefault="00783438" w:rsidP="000915FD">
      <w:pPr>
        <w:pStyle w:val="NO"/>
        <w:rPr>
          <w:ins w:id="49" w:author="Chu-Hsiang Huang" w:date="2022-04-15T17:17:00Z"/>
          <w:lang w:val="en-US"/>
        </w:rPr>
      </w:pPr>
      <w:ins w:id="50" w:author="Chu-Hsiang Huang" w:date="2022-04-15T17:17:00Z">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sidR="00AF1B78">
          <w:rPr>
            <w:rFonts w:eastAsia="PMingLiU" w:hint="eastAsia"/>
            <w:lang w:eastAsia="zh-TW"/>
          </w:rPr>
          <w:t>5</w:t>
        </w:r>
        <w:r w:rsidRPr="00663509">
          <w:t xml:space="preserve">.2.2 </w:t>
        </w:r>
        <w:r w:rsidRPr="00663509">
          <w:rPr>
            <w:noProof/>
          </w:rPr>
          <w:t xml:space="preserve">for SSB based </w:t>
        </w:r>
        <w:r>
          <w:rPr>
            <w:rFonts w:eastAsia="PMingLiU" w:hint="eastAsia"/>
            <w:noProof/>
            <w:lang w:eastAsia="zh-TW"/>
          </w:rPr>
          <w:t>b</w:t>
        </w:r>
        <w:r>
          <w:rPr>
            <w:rFonts w:eastAsia="PMingLiU"/>
            <w:noProof/>
            <w:lang w:eastAsia="zh-TW"/>
          </w:rPr>
          <w:t>eam failure detection</w:t>
        </w:r>
        <w:r w:rsidRPr="00663509">
          <w:rPr>
            <w:noProof/>
          </w:rPr>
          <w:t xml:space="preserve"> and the requirements defined in clause </w:t>
        </w:r>
        <w:r w:rsidRPr="00663509">
          <w:t>8.</w:t>
        </w:r>
        <w:r w:rsidR="00AF1B78">
          <w:t>5</w:t>
        </w:r>
        <w:r w:rsidRPr="00663509">
          <w:t xml:space="preserve">.3.2 </w:t>
        </w:r>
        <w:r w:rsidRPr="00663509">
          <w:rPr>
            <w:noProof/>
          </w:rPr>
          <w:t xml:space="preserve">for CSI-RS based </w:t>
        </w:r>
        <w:r>
          <w:rPr>
            <w:rFonts w:eastAsia="PMingLiU" w:hint="eastAsia"/>
            <w:noProof/>
            <w:lang w:eastAsia="zh-TW"/>
          </w:rPr>
          <w:t>b</w:t>
        </w:r>
        <w:r>
          <w:rPr>
            <w:rFonts w:eastAsia="PMingLiU"/>
            <w:noProof/>
            <w:lang w:eastAsia="zh-TW"/>
          </w:rPr>
          <w:t>eam failure detection</w:t>
        </w:r>
        <w:r w:rsidRPr="00663509">
          <w:rPr>
            <w:noProof/>
          </w:rPr>
          <w:t>.</w:t>
        </w:r>
      </w:ins>
    </w:p>
    <w:p w14:paraId="3E202DBA" w14:textId="407A5382" w:rsidR="00783438" w:rsidRPr="00663509" w:rsidRDefault="000915FD" w:rsidP="000915FD">
      <w:pPr>
        <w:pStyle w:val="NO"/>
        <w:rPr>
          <w:lang w:val="en-US"/>
        </w:rPr>
      </w:pPr>
      <w:r w:rsidRPr="00663509">
        <w:rPr>
          <w:lang w:val="en-US"/>
        </w:rPr>
        <w:t xml:space="preserve">Note: </w:t>
      </w:r>
      <w:r>
        <w:rPr>
          <w:lang w:val="en-US"/>
        </w:rPr>
        <w:tab/>
      </w:r>
      <w:r w:rsidRPr="00663509">
        <w:rPr>
          <w:lang w:val="en-US"/>
        </w:rPr>
        <w:t>the explicit signalling indicates that the low mobility state of the UE, if the low mobility criteria is not configured</w:t>
      </w:r>
    </w:p>
    <w:p w14:paraId="070A2D09" w14:textId="77777777" w:rsidR="000915FD" w:rsidRPr="00663509" w:rsidRDefault="000915FD" w:rsidP="000915FD">
      <w:pPr>
        <w:rPr>
          <w:noProof/>
          <w:color w:val="FF0000"/>
        </w:rPr>
      </w:pPr>
      <w:r w:rsidRPr="00663509">
        <w:rPr>
          <w:noProof/>
        </w:rPr>
        <w:t xml:space="preserve">The scenario and </w:t>
      </w:r>
      <w:r w:rsidRPr="00663509">
        <w:t xml:space="preserve">RS resource configurations in the set </w:t>
      </w:r>
      <w:r w:rsidRPr="00663509">
        <w:rPr>
          <w:iCs/>
          <w:position w:val="-10"/>
        </w:rPr>
        <w:object w:dxaOrig="240" w:dyaOrig="315" w14:anchorId="70678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20.15pt" o:ole="">
            <v:imagedata r:id="rId13" o:title=""/>
          </v:shape>
          <o:OLEObject Type="Embed" ProgID="Equation.3" ShapeID="_x0000_i1025" DrawAspect="Content" ObjectID="_1712073703" r:id="rId14"/>
        </w:object>
      </w:r>
      <w:r w:rsidRPr="00663509">
        <w:rPr>
          <w:iCs/>
        </w:rPr>
        <w:t xml:space="preserve"> </w:t>
      </w:r>
      <w:r w:rsidRPr="00663509">
        <w:rPr>
          <w:lang w:val="en-US"/>
        </w:rPr>
        <w:t>defined in section 8.5.1</w:t>
      </w:r>
      <w:r w:rsidRPr="00663509">
        <w:rPr>
          <w:noProof/>
        </w:rPr>
        <w:t xml:space="preserve"> apply for this section.</w:t>
      </w:r>
    </w:p>
    <w:p w14:paraId="2C6E69DE" w14:textId="1BB786B0" w:rsidR="000915FD" w:rsidRPr="00663509" w:rsidDel="00DD544D" w:rsidRDefault="000915FD" w:rsidP="000915FD">
      <w:pPr>
        <w:rPr>
          <w:del w:id="51" w:author="Chu-Hsiang Huang" w:date="2022-04-15T17:21:00Z"/>
        </w:rPr>
      </w:pPr>
      <w:del w:id="52" w:author="Chu-Hsiang Huang" w:date="2022-04-15T17:21:00Z">
        <w:r w:rsidRPr="00663509" w:rsidDel="00DD544D">
          <w:delText>The UE is allowed to apply the relaxed requirements defined in clause 8.5.2.</w:delText>
        </w:r>
        <w:r w:rsidDel="00DD544D">
          <w:delText>4</w:delText>
        </w:r>
        <w:r w:rsidRPr="00663509" w:rsidDel="00DD544D">
          <w:rPr>
            <w:rFonts w:ascii="PMingLiU" w:eastAsia="PMingLiU" w:hAnsi="PMingLiU"/>
            <w:lang w:eastAsia="zh-TW"/>
          </w:rPr>
          <w:delText xml:space="preserve"> </w:delText>
        </w:r>
        <w:r w:rsidRPr="00663509" w:rsidDel="00DD544D">
          <w:delText>for SSB based beam failure detection and the relaxed requirements defined in clause 8.5.3.</w:delText>
        </w:r>
        <w:r w:rsidDel="00DD544D">
          <w:delText xml:space="preserve">4 </w:delText>
        </w:r>
        <w:r w:rsidRPr="00663509" w:rsidDel="00DD544D">
          <w:delText>for CSI-RS based beam failure detection; otherwise, UE shall apply the requirements defined in clause 8.5.5 for SSB based beam failure detection and the requirements defined in clause 8.5.3 for CSI-RS based beam failure detection.</w:delText>
        </w:r>
      </w:del>
    </w:p>
    <w:p w14:paraId="22E03AF3" w14:textId="77777777" w:rsidR="000915FD" w:rsidRPr="00663509" w:rsidRDefault="000915FD" w:rsidP="000915FD">
      <w:pPr>
        <w:rPr>
          <w:lang w:val="en-US"/>
        </w:rPr>
      </w:pPr>
      <w:r w:rsidRPr="00663509">
        <w:rPr>
          <w:lang w:val="en-US"/>
        </w:rPr>
        <w:t xml:space="preserve">The UE is not allowed to apply the relaxed link recovery procedures provided that at least one of the following conditions is met: </w:t>
      </w:r>
    </w:p>
    <w:p w14:paraId="0F4232D4" w14:textId="77777777" w:rsidR="000915FD" w:rsidRPr="00663509" w:rsidRDefault="000915FD" w:rsidP="000915FD">
      <w:pPr>
        <w:pStyle w:val="B1"/>
        <w:rPr>
          <w:lang w:val="en-US"/>
        </w:rPr>
      </w:pPr>
      <w:r>
        <w:rPr>
          <w:lang w:val="en-US"/>
        </w:rPr>
        <w:tab/>
      </w:r>
      <w:r w:rsidRPr="00663509">
        <w:rPr>
          <w:lang w:val="en-US"/>
        </w:rPr>
        <w:t xml:space="preserve">The UE sends </w:t>
      </w:r>
      <w:r w:rsidRPr="00663509">
        <w:t>a beam failure instance indication to the higher layers</w:t>
      </w:r>
      <w:r w:rsidRPr="00663509">
        <w:rPr>
          <w:lang w:val="en-US"/>
        </w:rPr>
        <w:t>,</w:t>
      </w:r>
    </w:p>
    <w:p w14:paraId="79A4AB7B" w14:textId="77777777" w:rsidR="000915FD" w:rsidRPr="00663509" w:rsidRDefault="000915FD" w:rsidP="000915FD">
      <w:pPr>
        <w:pStyle w:val="B1"/>
        <w:rPr>
          <w:lang w:val="en-US"/>
        </w:rPr>
      </w:pPr>
      <w:r>
        <w:rPr>
          <w:lang w:val="en-US"/>
        </w:rPr>
        <w:tab/>
      </w:r>
      <w:r w:rsidRPr="00663509">
        <w:rPr>
          <w:lang w:val="en-US"/>
        </w:rPr>
        <w:t>The UE has triggered T310 timer.</w:t>
      </w:r>
    </w:p>
    <w:p w14:paraId="7270DECB" w14:textId="77777777" w:rsidR="007044E9" w:rsidRPr="000915FD" w:rsidRDefault="007044E9" w:rsidP="00244AB5">
      <w:pPr>
        <w:jc w:val="center"/>
        <w:rPr>
          <w:rFonts w:eastAsia="SimSun"/>
          <w:noProof/>
          <w:sz w:val="28"/>
          <w:szCs w:val="28"/>
          <w:lang w:val="en-US" w:eastAsia="zh-CN"/>
        </w:rPr>
      </w:pPr>
    </w:p>
    <w:p w14:paraId="516386B6" w14:textId="668B430C" w:rsidR="00244AB5" w:rsidRPr="00560F1A" w:rsidRDefault="00244AB5" w:rsidP="007044E9">
      <w:pPr>
        <w:jc w:val="center"/>
        <w:rPr>
          <w:noProof/>
          <w:sz w:val="28"/>
          <w:szCs w:val="28"/>
        </w:rPr>
      </w:pPr>
      <w:r w:rsidRPr="000E7863">
        <w:rPr>
          <w:rFonts w:eastAsia="SimSun" w:hint="eastAsia"/>
          <w:noProof/>
          <w:sz w:val="28"/>
          <w:szCs w:val="28"/>
          <w:lang w:eastAsia="zh-CN"/>
        </w:rPr>
        <w:t>&lt;</w:t>
      </w:r>
      <w:r w:rsidRPr="000E7863">
        <w:rPr>
          <w:rFonts w:eastAsia="SimSun"/>
          <w:noProof/>
          <w:sz w:val="28"/>
          <w:szCs w:val="28"/>
          <w:lang w:eastAsia="zh-CN"/>
        </w:rPr>
        <w:t>End</w:t>
      </w:r>
      <w:r w:rsidRPr="000E7863">
        <w:rPr>
          <w:rFonts w:eastAsia="SimSun" w:hint="eastAsia"/>
          <w:noProof/>
          <w:sz w:val="28"/>
          <w:szCs w:val="28"/>
          <w:lang w:eastAsia="zh-CN"/>
        </w:rPr>
        <w:t xml:space="preserve"> of Change</w:t>
      </w:r>
      <w:r w:rsidRPr="000E7863">
        <w:rPr>
          <w:rFonts w:eastAsia="SimSun"/>
          <w:noProof/>
          <w:sz w:val="28"/>
          <w:szCs w:val="28"/>
          <w:lang w:eastAsia="zh-CN"/>
        </w:rPr>
        <w:t xml:space="preserve"> </w:t>
      </w:r>
      <w:r w:rsidR="00D85130" w:rsidRPr="000E7863">
        <w:rPr>
          <w:rFonts w:eastAsia="SimSun"/>
          <w:noProof/>
          <w:sz w:val="28"/>
          <w:szCs w:val="28"/>
          <w:lang w:eastAsia="zh-CN"/>
        </w:rPr>
        <w:t>#</w:t>
      </w:r>
      <w:r w:rsidRPr="000E7863">
        <w:rPr>
          <w:rFonts w:eastAsia="SimSun"/>
          <w:noProof/>
          <w:sz w:val="28"/>
          <w:szCs w:val="28"/>
          <w:lang w:eastAsia="zh-CN"/>
        </w:rPr>
        <w:t>2</w:t>
      </w:r>
      <w:r w:rsidRPr="000E7863">
        <w:rPr>
          <w:rFonts w:eastAsia="SimSun" w:hint="eastAsia"/>
          <w:noProof/>
          <w:sz w:val="28"/>
          <w:szCs w:val="28"/>
          <w:lang w:eastAsia="zh-CN"/>
        </w:rPr>
        <w:t>&gt;</w:t>
      </w:r>
    </w:p>
    <w:sectPr w:rsidR="00244AB5" w:rsidRPr="00560F1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2BB3D" w14:textId="77777777" w:rsidR="0004241F" w:rsidRDefault="0004241F">
      <w:r>
        <w:separator/>
      </w:r>
    </w:p>
  </w:endnote>
  <w:endnote w:type="continuationSeparator" w:id="0">
    <w:p w14:paraId="419ADB3A" w14:textId="77777777" w:rsidR="0004241F" w:rsidRDefault="00042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1E6F6" w14:textId="77777777" w:rsidR="0004241F" w:rsidRDefault="0004241F">
      <w:r>
        <w:separator/>
      </w:r>
    </w:p>
  </w:footnote>
  <w:footnote w:type="continuationSeparator" w:id="0">
    <w:p w14:paraId="337D810C" w14:textId="77777777" w:rsidR="0004241F" w:rsidRDefault="00042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9D3BD9" w:rsidRDefault="009D3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9D3BD9" w:rsidRDefault="009D3B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9D3BD9" w:rsidRDefault="009D3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5"/>
  </w:num>
  <w:num w:numId="4">
    <w:abstractNumId w:val="4"/>
  </w:num>
  <w:num w:numId="5">
    <w:abstractNumId w:val="7"/>
  </w:num>
  <w:num w:numId="6">
    <w:abstractNumId w:val="1"/>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2NjExNbe0MDOxNDdQ0lEKTi0uzszPAykwqQUAPPwE4ywAAAA="/>
  </w:docVars>
  <w:rsids>
    <w:rsidRoot w:val="00022E4A"/>
    <w:rsid w:val="000100F1"/>
    <w:rsid w:val="00022E4A"/>
    <w:rsid w:val="0002683E"/>
    <w:rsid w:val="00034833"/>
    <w:rsid w:val="0004241F"/>
    <w:rsid w:val="0005724E"/>
    <w:rsid w:val="00064DD6"/>
    <w:rsid w:val="00065667"/>
    <w:rsid w:val="00066745"/>
    <w:rsid w:val="00081A61"/>
    <w:rsid w:val="0009032B"/>
    <w:rsid w:val="000915FD"/>
    <w:rsid w:val="00092E7D"/>
    <w:rsid w:val="000975F5"/>
    <w:rsid w:val="000A11B9"/>
    <w:rsid w:val="000A6394"/>
    <w:rsid w:val="000B7FED"/>
    <w:rsid w:val="000C038A"/>
    <w:rsid w:val="000C6598"/>
    <w:rsid w:val="000D3DEC"/>
    <w:rsid w:val="000E7863"/>
    <w:rsid w:val="000F5E30"/>
    <w:rsid w:val="00124531"/>
    <w:rsid w:val="00125FFD"/>
    <w:rsid w:val="00136B89"/>
    <w:rsid w:val="0014158E"/>
    <w:rsid w:val="0014211C"/>
    <w:rsid w:val="0014286E"/>
    <w:rsid w:val="00145D43"/>
    <w:rsid w:val="00161DC9"/>
    <w:rsid w:val="00183A08"/>
    <w:rsid w:val="00192C46"/>
    <w:rsid w:val="001A08B3"/>
    <w:rsid w:val="001A7B60"/>
    <w:rsid w:val="001B2922"/>
    <w:rsid w:val="001B52F0"/>
    <w:rsid w:val="001B7A65"/>
    <w:rsid w:val="001C33C0"/>
    <w:rsid w:val="001C72B5"/>
    <w:rsid w:val="001D348A"/>
    <w:rsid w:val="001D453C"/>
    <w:rsid w:val="001E41F3"/>
    <w:rsid w:val="001E5948"/>
    <w:rsid w:val="001E6FE2"/>
    <w:rsid w:val="001F347A"/>
    <w:rsid w:val="0020684C"/>
    <w:rsid w:val="00216C37"/>
    <w:rsid w:val="002362A3"/>
    <w:rsid w:val="00244AB5"/>
    <w:rsid w:val="00255CF8"/>
    <w:rsid w:val="0026004D"/>
    <w:rsid w:val="002640DD"/>
    <w:rsid w:val="00264928"/>
    <w:rsid w:val="002652E8"/>
    <w:rsid w:val="00271424"/>
    <w:rsid w:val="002719AD"/>
    <w:rsid w:val="00275D12"/>
    <w:rsid w:val="00284FEB"/>
    <w:rsid w:val="002860C4"/>
    <w:rsid w:val="002871AD"/>
    <w:rsid w:val="0029117D"/>
    <w:rsid w:val="00297496"/>
    <w:rsid w:val="002B2C68"/>
    <w:rsid w:val="002B3DFE"/>
    <w:rsid w:val="002B5741"/>
    <w:rsid w:val="002C6F33"/>
    <w:rsid w:val="002D73B5"/>
    <w:rsid w:val="002F6E58"/>
    <w:rsid w:val="00305409"/>
    <w:rsid w:val="00307524"/>
    <w:rsid w:val="00311B6A"/>
    <w:rsid w:val="003126AF"/>
    <w:rsid w:val="00312E53"/>
    <w:rsid w:val="00313ACF"/>
    <w:rsid w:val="00320184"/>
    <w:rsid w:val="00326D1A"/>
    <w:rsid w:val="00330231"/>
    <w:rsid w:val="00334BA9"/>
    <w:rsid w:val="00334F48"/>
    <w:rsid w:val="003426BA"/>
    <w:rsid w:val="00345BC6"/>
    <w:rsid w:val="003609EF"/>
    <w:rsid w:val="00361373"/>
    <w:rsid w:val="0036231A"/>
    <w:rsid w:val="00367D1B"/>
    <w:rsid w:val="00371BE7"/>
    <w:rsid w:val="0037443F"/>
    <w:rsid w:val="003748A4"/>
    <w:rsid w:val="00374DD4"/>
    <w:rsid w:val="0037669D"/>
    <w:rsid w:val="00380CEC"/>
    <w:rsid w:val="003A0CAA"/>
    <w:rsid w:val="003B6EA6"/>
    <w:rsid w:val="003E1A36"/>
    <w:rsid w:val="003E1F71"/>
    <w:rsid w:val="003F4D06"/>
    <w:rsid w:val="00410371"/>
    <w:rsid w:val="00413F1B"/>
    <w:rsid w:val="00414C4B"/>
    <w:rsid w:val="004179F7"/>
    <w:rsid w:val="004242F1"/>
    <w:rsid w:val="00450A09"/>
    <w:rsid w:val="00453A4F"/>
    <w:rsid w:val="00466C75"/>
    <w:rsid w:val="00480E1A"/>
    <w:rsid w:val="004911C0"/>
    <w:rsid w:val="00493AD2"/>
    <w:rsid w:val="004A707C"/>
    <w:rsid w:val="004B75B7"/>
    <w:rsid w:val="004C31B9"/>
    <w:rsid w:val="004D0807"/>
    <w:rsid w:val="004D65FA"/>
    <w:rsid w:val="004E6921"/>
    <w:rsid w:val="004E6C21"/>
    <w:rsid w:val="005001C2"/>
    <w:rsid w:val="0050239D"/>
    <w:rsid w:val="00513C8C"/>
    <w:rsid w:val="0051580D"/>
    <w:rsid w:val="005208A7"/>
    <w:rsid w:val="00525A46"/>
    <w:rsid w:val="00530651"/>
    <w:rsid w:val="00535800"/>
    <w:rsid w:val="0054118C"/>
    <w:rsid w:val="00547111"/>
    <w:rsid w:val="0055384B"/>
    <w:rsid w:val="00560F1A"/>
    <w:rsid w:val="0056687D"/>
    <w:rsid w:val="005808D4"/>
    <w:rsid w:val="00592D74"/>
    <w:rsid w:val="005E0E0A"/>
    <w:rsid w:val="005E2C44"/>
    <w:rsid w:val="005F23E3"/>
    <w:rsid w:val="005F2F2D"/>
    <w:rsid w:val="00604A6E"/>
    <w:rsid w:val="00621188"/>
    <w:rsid w:val="006257ED"/>
    <w:rsid w:val="00633861"/>
    <w:rsid w:val="0066475E"/>
    <w:rsid w:val="00695808"/>
    <w:rsid w:val="006B46FB"/>
    <w:rsid w:val="006B62C0"/>
    <w:rsid w:val="006B74DE"/>
    <w:rsid w:val="006D40AE"/>
    <w:rsid w:val="006E21FB"/>
    <w:rsid w:val="006F4EEC"/>
    <w:rsid w:val="007044E9"/>
    <w:rsid w:val="00704D90"/>
    <w:rsid w:val="00713820"/>
    <w:rsid w:val="0072490C"/>
    <w:rsid w:val="007403E7"/>
    <w:rsid w:val="007476B3"/>
    <w:rsid w:val="00747E68"/>
    <w:rsid w:val="00751B23"/>
    <w:rsid w:val="007541D6"/>
    <w:rsid w:val="00754559"/>
    <w:rsid w:val="00755099"/>
    <w:rsid w:val="00763C81"/>
    <w:rsid w:val="00764E94"/>
    <w:rsid w:val="00771514"/>
    <w:rsid w:val="0077269E"/>
    <w:rsid w:val="00783438"/>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B0C"/>
    <w:rsid w:val="007E0FFE"/>
    <w:rsid w:val="007E566D"/>
    <w:rsid w:val="007F7259"/>
    <w:rsid w:val="00801BF1"/>
    <w:rsid w:val="008040A8"/>
    <w:rsid w:val="008050AF"/>
    <w:rsid w:val="00807A2A"/>
    <w:rsid w:val="00820B3D"/>
    <w:rsid w:val="008218E6"/>
    <w:rsid w:val="008279FA"/>
    <w:rsid w:val="00832D92"/>
    <w:rsid w:val="008461B4"/>
    <w:rsid w:val="008545D3"/>
    <w:rsid w:val="00857731"/>
    <w:rsid w:val="008604F2"/>
    <w:rsid w:val="008626E7"/>
    <w:rsid w:val="00870EE7"/>
    <w:rsid w:val="00883519"/>
    <w:rsid w:val="008863B9"/>
    <w:rsid w:val="008A45A6"/>
    <w:rsid w:val="008A5AB5"/>
    <w:rsid w:val="008B5045"/>
    <w:rsid w:val="008B5AAF"/>
    <w:rsid w:val="008C34EF"/>
    <w:rsid w:val="008C77FD"/>
    <w:rsid w:val="008F2698"/>
    <w:rsid w:val="008F686C"/>
    <w:rsid w:val="008F68C6"/>
    <w:rsid w:val="009148DE"/>
    <w:rsid w:val="00924351"/>
    <w:rsid w:val="009331AB"/>
    <w:rsid w:val="009349FE"/>
    <w:rsid w:val="00934A90"/>
    <w:rsid w:val="00937DE6"/>
    <w:rsid w:val="00941E30"/>
    <w:rsid w:val="00954349"/>
    <w:rsid w:val="0095435D"/>
    <w:rsid w:val="00963993"/>
    <w:rsid w:val="009760C1"/>
    <w:rsid w:val="009777D9"/>
    <w:rsid w:val="00991A5B"/>
    <w:rsid w:val="00991B88"/>
    <w:rsid w:val="00991BCC"/>
    <w:rsid w:val="009A5753"/>
    <w:rsid w:val="009A579D"/>
    <w:rsid w:val="009A662E"/>
    <w:rsid w:val="009B141D"/>
    <w:rsid w:val="009B71E3"/>
    <w:rsid w:val="009C146F"/>
    <w:rsid w:val="009C7D9E"/>
    <w:rsid w:val="009D3BD9"/>
    <w:rsid w:val="009E3297"/>
    <w:rsid w:val="009E6542"/>
    <w:rsid w:val="009F734F"/>
    <w:rsid w:val="00A02667"/>
    <w:rsid w:val="00A10485"/>
    <w:rsid w:val="00A12DC0"/>
    <w:rsid w:val="00A13537"/>
    <w:rsid w:val="00A246B6"/>
    <w:rsid w:val="00A3043A"/>
    <w:rsid w:val="00A433F0"/>
    <w:rsid w:val="00A47E70"/>
    <w:rsid w:val="00A50CF0"/>
    <w:rsid w:val="00A7671C"/>
    <w:rsid w:val="00A835C6"/>
    <w:rsid w:val="00A903A3"/>
    <w:rsid w:val="00A9794D"/>
    <w:rsid w:val="00AA2CBC"/>
    <w:rsid w:val="00AB4AC3"/>
    <w:rsid w:val="00AB535C"/>
    <w:rsid w:val="00AB55ED"/>
    <w:rsid w:val="00AC2FB1"/>
    <w:rsid w:val="00AC5820"/>
    <w:rsid w:val="00AC5967"/>
    <w:rsid w:val="00AC6DBC"/>
    <w:rsid w:val="00AD1CD8"/>
    <w:rsid w:val="00AD3D0F"/>
    <w:rsid w:val="00AE01F0"/>
    <w:rsid w:val="00AE39DA"/>
    <w:rsid w:val="00AE4BC2"/>
    <w:rsid w:val="00AF1B78"/>
    <w:rsid w:val="00AF70A9"/>
    <w:rsid w:val="00B0181B"/>
    <w:rsid w:val="00B133B5"/>
    <w:rsid w:val="00B173ED"/>
    <w:rsid w:val="00B20FBD"/>
    <w:rsid w:val="00B258BB"/>
    <w:rsid w:val="00B4255E"/>
    <w:rsid w:val="00B53512"/>
    <w:rsid w:val="00B67B97"/>
    <w:rsid w:val="00B701B4"/>
    <w:rsid w:val="00B76416"/>
    <w:rsid w:val="00B820DF"/>
    <w:rsid w:val="00B83431"/>
    <w:rsid w:val="00B90042"/>
    <w:rsid w:val="00B9370A"/>
    <w:rsid w:val="00B968C8"/>
    <w:rsid w:val="00BA3EC5"/>
    <w:rsid w:val="00BA51D9"/>
    <w:rsid w:val="00BB1045"/>
    <w:rsid w:val="00BB4411"/>
    <w:rsid w:val="00BB5DFC"/>
    <w:rsid w:val="00BB7DDE"/>
    <w:rsid w:val="00BC4594"/>
    <w:rsid w:val="00BC4C03"/>
    <w:rsid w:val="00BD279D"/>
    <w:rsid w:val="00BD42BD"/>
    <w:rsid w:val="00BD63BA"/>
    <w:rsid w:val="00BD6BB8"/>
    <w:rsid w:val="00BD6D16"/>
    <w:rsid w:val="00BF099D"/>
    <w:rsid w:val="00C01F01"/>
    <w:rsid w:val="00C13BE2"/>
    <w:rsid w:val="00C1487E"/>
    <w:rsid w:val="00C35BE6"/>
    <w:rsid w:val="00C44C4A"/>
    <w:rsid w:val="00C4579A"/>
    <w:rsid w:val="00C53C32"/>
    <w:rsid w:val="00C57B0F"/>
    <w:rsid w:val="00C66BA2"/>
    <w:rsid w:val="00C67ACD"/>
    <w:rsid w:val="00C71692"/>
    <w:rsid w:val="00C810DD"/>
    <w:rsid w:val="00C936B1"/>
    <w:rsid w:val="00C942ED"/>
    <w:rsid w:val="00C95985"/>
    <w:rsid w:val="00CB0CE0"/>
    <w:rsid w:val="00CC10DA"/>
    <w:rsid w:val="00CC13C8"/>
    <w:rsid w:val="00CC2A98"/>
    <w:rsid w:val="00CC32EF"/>
    <w:rsid w:val="00CC5026"/>
    <w:rsid w:val="00CC68D0"/>
    <w:rsid w:val="00D00A3F"/>
    <w:rsid w:val="00D03F9A"/>
    <w:rsid w:val="00D06D51"/>
    <w:rsid w:val="00D138C7"/>
    <w:rsid w:val="00D23C4C"/>
    <w:rsid w:val="00D24991"/>
    <w:rsid w:val="00D25534"/>
    <w:rsid w:val="00D50255"/>
    <w:rsid w:val="00D512F4"/>
    <w:rsid w:val="00D530F2"/>
    <w:rsid w:val="00D57522"/>
    <w:rsid w:val="00D66520"/>
    <w:rsid w:val="00D85130"/>
    <w:rsid w:val="00D863A8"/>
    <w:rsid w:val="00D916E1"/>
    <w:rsid w:val="00D91CAA"/>
    <w:rsid w:val="00DA1E55"/>
    <w:rsid w:val="00DB0548"/>
    <w:rsid w:val="00DB5469"/>
    <w:rsid w:val="00DC08FF"/>
    <w:rsid w:val="00DD47D3"/>
    <w:rsid w:val="00DD544D"/>
    <w:rsid w:val="00DE34CF"/>
    <w:rsid w:val="00DE3566"/>
    <w:rsid w:val="00DF123A"/>
    <w:rsid w:val="00E11B25"/>
    <w:rsid w:val="00E13F3D"/>
    <w:rsid w:val="00E212D1"/>
    <w:rsid w:val="00E34898"/>
    <w:rsid w:val="00E413E4"/>
    <w:rsid w:val="00E50169"/>
    <w:rsid w:val="00E5491E"/>
    <w:rsid w:val="00E64B19"/>
    <w:rsid w:val="00E72E6A"/>
    <w:rsid w:val="00E762E5"/>
    <w:rsid w:val="00E83DBE"/>
    <w:rsid w:val="00E84B33"/>
    <w:rsid w:val="00EA228A"/>
    <w:rsid w:val="00EA56AB"/>
    <w:rsid w:val="00EA7E05"/>
    <w:rsid w:val="00EB09B7"/>
    <w:rsid w:val="00EC2A82"/>
    <w:rsid w:val="00EC55CE"/>
    <w:rsid w:val="00EE011E"/>
    <w:rsid w:val="00EE0FEE"/>
    <w:rsid w:val="00EE1D84"/>
    <w:rsid w:val="00EE7D7C"/>
    <w:rsid w:val="00EF6429"/>
    <w:rsid w:val="00F25D98"/>
    <w:rsid w:val="00F300FB"/>
    <w:rsid w:val="00F40FD6"/>
    <w:rsid w:val="00F91D4A"/>
    <w:rsid w:val="00F9424F"/>
    <w:rsid w:val="00FB312A"/>
    <w:rsid w:val="00FB6386"/>
    <w:rsid w:val="00FD01D4"/>
    <w:rsid w:val="00FE2620"/>
    <w:rsid w:val="00FF6D7D"/>
    <w:rsid w:val="00FF787A"/>
    <w:rsid w:val="00FF7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244AB5"/>
    <w:rPr>
      <w:rFonts w:ascii="Arial" w:hAnsi="Arial"/>
      <w:sz w:val="22"/>
      <w:lang w:val="en-GB" w:eastAsia="en-US"/>
    </w:rPr>
  </w:style>
  <w:style w:type="paragraph" w:styleId="NormalWeb">
    <w:name w:val="Normal (Web)"/>
    <w:basedOn w:val="Normal"/>
    <w:uiPriority w:val="99"/>
    <w:semiHidden/>
    <w:unhideWhenUsed/>
    <w:rsid w:val="00D85130"/>
    <w:pPr>
      <w:spacing w:before="100" w:beforeAutospacing="1" w:after="100" w:afterAutospacing="1"/>
    </w:pPr>
    <w:rPr>
      <w:rFonts w:eastAsia="Times New Roman"/>
      <w:sz w:val="24"/>
      <w:szCs w:val="24"/>
      <w:lang w:val="en-US" w:eastAsia="zh-TW"/>
    </w:rPr>
  </w:style>
  <w:style w:type="paragraph" w:styleId="Revision">
    <w:name w:val="Revision"/>
    <w:hidden/>
    <w:uiPriority w:val="99"/>
    <w:semiHidden/>
    <w:rsid w:val="00FF79E9"/>
    <w:rPr>
      <w:rFonts w:ascii="Times New Roman" w:hAnsi="Times New Roman"/>
      <w:lang w:val="en-GB" w:eastAsia="en-US"/>
    </w:rPr>
  </w:style>
  <w:style w:type="character" w:customStyle="1" w:styleId="B2Char">
    <w:name w:val="B2 Char"/>
    <w:link w:val="B2"/>
    <w:qFormat/>
    <w:rsid w:val="007044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203246694">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240E-8306-4E57-9A85-18327544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1137</Words>
  <Characters>6486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Chu-Hsiang Huang</cp:lastModifiedBy>
  <cp:revision>38</cp:revision>
  <cp:lastPrinted>1900-01-01T08:00:00Z</cp:lastPrinted>
  <dcterms:created xsi:type="dcterms:W3CDTF">2022-04-15T23:44:00Z</dcterms:created>
  <dcterms:modified xsi:type="dcterms:W3CDTF">2022-04-22T01:21:00Z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